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29" w:rsidRPr="00257082" w:rsidRDefault="008C4229" w:rsidP="00257082">
      <w:pPr>
        <w:ind w:left="-709"/>
        <w:rPr>
          <w:b/>
        </w:rPr>
      </w:pPr>
      <w:r w:rsidRPr="00257082">
        <w:rPr>
          <w:b/>
        </w:rPr>
        <w:t>09.04.2020.                                                                        7 класс.</w:t>
      </w:r>
    </w:p>
    <w:p w:rsidR="008C4229" w:rsidRPr="00257082" w:rsidRDefault="008C4229" w:rsidP="00257082">
      <w:pPr>
        <w:ind w:left="-709"/>
        <w:jc w:val="both"/>
      </w:pPr>
      <w:r w:rsidRPr="00257082">
        <w:rPr>
          <w:b/>
        </w:rPr>
        <w:t>Тема. Правописание частиц.</w:t>
      </w:r>
    </w:p>
    <w:p w:rsidR="008C4229" w:rsidRPr="00257082" w:rsidRDefault="008C4229" w:rsidP="00257082">
      <w:pPr>
        <w:ind w:left="-709"/>
        <w:jc w:val="center"/>
      </w:pPr>
      <w:r w:rsidRPr="00257082">
        <w:t>Ход урока,</w:t>
      </w:r>
    </w:p>
    <w:p w:rsidR="008C4229" w:rsidRPr="00257082" w:rsidRDefault="008C4229" w:rsidP="00257082">
      <w:pPr>
        <w:ind w:left="-709"/>
        <w:jc w:val="center"/>
      </w:pPr>
    </w:p>
    <w:p w:rsidR="008C4229" w:rsidRPr="00257082" w:rsidRDefault="008C4229" w:rsidP="00257082">
      <w:pPr>
        <w:ind w:left="-709"/>
        <w:jc w:val="both"/>
      </w:pPr>
      <w:r w:rsidRPr="00257082">
        <w:t>1.Теория. Прочитать.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Были же сомнения, были же мечты, но были же и надежды, что сомнения развеются, а мечты – осуществятся! Были же…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 xml:space="preserve">    БЫ, ЛИ, ЖЕ</w:t>
      </w:r>
      <w:proofErr w:type="gramStart"/>
      <w:r w:rsidRPr="00257082">
        <w:t>… Т</w:t>
      </w:r>
      <w:proofErr w:type="gramEnd"/>
      <w:r w:rsidRPr="00257082">
        <w:t xml:space="preserve">ри маленькие частицы, в которых всё это выразилось с наибольшей силой. Это не просто служебные слова. Их нельзя смешивать с </w:t>
      </w:r>
      <w:proofErr w:type="gramStart"/>
      <w:r w:rsidRPr="00257082">
        <w:t>какими-то</w:t>
      </w:r>
      <w:proofErr w:type="gramEnd"/>
      <w:r w:rsidRPr="00257082">
        <w:t xml:space="preserve"> КОЕ или НИБУДЬ. Частицы </w:t>
      </w:r>
      <w:proofErr w:type="gramStart"/>
      <w:r w:rsidRPr="00257082">
        <w:t>БЫ, ЛИ</w:t>
      </w:r>
      <w:proofErr w:type="gramEnd"/>
      <w:r w:rsidRPr="00257082">
        <w:t>, ЖЕ не таковы. Несмотря на свое служебное положение, они вполне самостоятельны и пишутся отдельно от других слов – это нужно всегда твердо помнить! Каждая из них занята своим делом в предложении, старается подчеркнуть главную мысль, чтобы она всем стала понятна. А в неслужебное время</w:t>
      </w:r>
      <w:proofErr w:type="gramStart"/>
      <w:r w:rsidRPr="00257082">
        <w:t>… О</w:t>
      </w:r>
      <w:proofErr w:type="gramEnd"/>
      <w:r w:rsidRPr="00257082">
        <w:t>, о чем только не говорят служебные слова в неслужебное время! Этого вы никогда не прочтете в тексте.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 xml:space="preserve">    - Если бы у меня было не две, а хотя бы три буквы, - говорит частица БЫ, - я бы такое сказала!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 xml:space="preserve">    Ах, эта частица БЫ, какая она мечтательница! Вечно ей хочется того, чего нет.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 xml:space="preserve">    - Вряд ли, - возражает ей частица ЛИ, верная своей привычке во всем сомневаться. – Да и нужна ли тебе лишняя буква?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 xml:space="preserve">    - Это же пустой разговор, - останавливает их частица ЖЕ, привыкшая реально смотреть на вещи. – Тебе же вполне хватает двух букв – больше тебе не положено по правописанию</w:t>
      </w:r>
      <w:proofErr w:type="gramStart"/>
      <w:r w:rsidRPr="00257082">
        <w:t>. (…)</w:t>
      </w:r>
      <w:proofErr w:type="gramEnd"/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 xml:space="preserve">    Так спорят в свободное время эти частицы. Хотя все они служебные слова, но у каждой свой характер, поэтому ведут они себя в тексте по-разному: </w:t>
      </w:r>
      <w:proofErr w:type="gramStart"/>
      <w:r w:rsidRPr="00257082">
        <w:t>БЫ</w:t>
      </w:r>
      <w:proofErr w:type="gramEnd"/>
      <w:r w:rsidRPr="00257082">
        <w:t xml:space="preserve"> – мечтает, ЛИ – сомневается, ЖЕ – утверждает.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 xml:space="preserve">    И попробуйте прожить хоть без одной из этих частиц! Не проживете! Попробуйте ни в чем не сомневаться. Попробуйте ничего не утверждать. Попробуйте ни о чем не мечтать. Сможете прожить? Не сможете!</w:t>
      </w:r>
    </w:p>
    <w:p w:rsidR="008C4229" w:rsidRPr="00257082" w:rsidRDefault="008C4229" w:rsidP="00257082">
      <w:pPr>
        <w:tabs>
          <w:tab w:val="left" w:pos="8580"/>
        </w:tabs>
        <w:ind w:left="-709"/>
        <w:jc w:val="right"/>
      </w:pPr>
      <w:r w:rsidRPr="00257082">
        <w:t>(Ф.Кривин)</w:t>
      </w:r>
    </w:p>
    <w:p w:rsidR="008C4229" w:rsidRPr="00257082" w:rsidRDefault="008C4229" w:rsidP="00257082">
      <w:pPr>
        <w:ind w:left="-709"/>
        <w:jc w:val="both"/>
      </w:pPr>
    </w:p>
    <w:p w:rsidR="008C4229" w:rsidRPr="00257082" w:rsidRDefault="008C4229" w:rsidP="00257082">
      <w:pPr>
        <w:ind w:left="-709"/>
        <w:jc w:val="both"/>
      </w:pPr>
      <w:r w:rsidRPr="00257082">
        <w:t>Вывод:</w:t>
      </w:r>
    </w:p>
    <w:p w:rsidR="008C4229" w:rsidRPr="00257082" w:rsidRDefault="008C4229" w:rsidP="00257082">
      <w:pPr>
        <w:ind w:left="-709"/>
        <w:jc w:val="both"/>
        <w:rPr>
          <w:b/>
        </w:rPr>
      </w:pPr>
      <w:r w:rsidRPr="00257082">
        <w:rPr>
          <w:b/>
        </w:rPr>
        <w:t xml:space="preserve">Итак, частицы </w:t>
      </w:r>
      <w:proofErr w:type="gramStart"/>
      <w:r w:rsidRPr="00257082">
        <w:rPr>
          <w:b/>
        </w:rPr>
        <w:t>БЫ, ЛИ</w:t>
      </w:r>
      <w:proofErr w:type="gramEnd"/>
      <w:r w:rsidRPr="00257082">
        <w:rPr>
          <w:b/>
        </w:rPr>
        <w:t>, ЖЕ являются отдельными словами, поэтому писаться  с  местоимениями и наречиями они будут раздельно.</w:t>
      </w:r>
    </w:p>
    <w:p w:rsidR="008C4229" w:rsidRPr="00257082" w:rsidRDefault="008C4229" w:rsidP="00257082">
      <w:pPr>
        <w:ind w:left="-709"/>
        <w:jc w:val="both"/>
      </w:pPr>
    </w:p>
    <w:p w:rsidR="008C4229" w:rsidRPr="00257082" w:rsidRDefault="008C4229" w:rsidP="00257082">
      <w:pPr>
        <w:ind w:left="-709"/>
        <w:jc w:val="both"/>
      </w:pPr>
      <w:r w:rsidRPr="00257082">
        <w:t>2.Чтение правила по учебнику. Стр.241-242.</w:t>
      </w:r>
    </w:p>
    <w:p w:rsidR="008C4229" w:rsidRPr="00257082" w:rsidRDefault="008C4229" w:rsidP="00257082">
      <w:pPr>
        <w:ind w:left="-709"/>
        <w:jc w:val="both"/>
      </w:pPr>
    </w:p>
    <w:p w:rsidR="008C4229" w:rsidRPr="00257082" w:rsidRDefault="008C4229" w:rsidP="00257082">
      <w:pPr>
        <w:ind w:left="-709"/>
        <w:jc w:val="both"/>
        <w:rPr>
          <w:b/>
        </w:rPr>
      </w:pPr>
      <w:r w:rsidRPr="00257082">
        <w:rPr>
          <w:b/>
        </w:rPr>
        <w:t xml:space="preserve"> - А что вызывает самое большое затруднение при правописании этих частиц?</w:t>
      </w:r>
    </w:p>
    <w:p w:rsidR="008C4229" w:rsidRPr="00257082" w:rsidRDefault="008C4229" w:rsidP="00257082">
      <w:pPr>
        <w:ind w:left="-709"/>
        <w:jc w:val="both"/>
      </w:pPr>
      <w:r w:rsidRPr="00257082">
        <w:t>/ Надо уметь отличать частицы с местоимениями, наречиями от союзов/</w:t>
      </w:r>
    </w:p>
    <w:p w:rsidR="008C4229" w:rsidRPr="00257082" w:rsidRDefault="008C4229" w:rsidP="00257082">
      <w:pPr>
        <w:ind w:left="-709"/>
        <w:jc w:val="both"/>
      </w:pPr>
      <w:r w:rsidRPr="00257082">
        <w:tab/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  <w:rPr>
          <w:b/>
        </w:rPr>
      </w:pP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3.Тренировочные упражнения.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1) упр.343.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2)Списать, раскрывая скобки: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1) Всякое дело надо любить, чт</w:t>
      </w:r>
      <w:proofErr w:type="gramStart"/>
      <w:r w:rsidRPr="00257082">
        <w:t>о(</w:t>
      </w:r>
      <w:proofErr w:type="gramEnd"/>
      <w:r w:rsidRPr="00257082">
        <w:t>бы) его хорошо делать.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2) Стрелок поискал глазами, во чт</w:t>
      </w:r>
      <w:proofErr w:type="gramStart"/>
      <w:r w:rsidRPr="00257082">
        <w:t>о(</w:t>
      </w:r>
      <w:proofErr w:type="gramEnd"/>
      <w:r w:rsidRPr="00257082">
        <w:t>бы) прицелиться.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3) Чт</w:t>
      </w:r>
      <w:proofErr w:type="gramStart"/>
      <w:r w:rsidRPr="00257082">
        <w:t>о(</w:t>
      </w:r>
      <w:proofErr w:type="gramEnd"/>
      <w:r w:rsidRPr="00257082">
        <w:t>бы) ни увидал теперь Петя, ничто бы не удивило его.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4) Мать плотно сжала губы, чт</w:t>
      </w:r>
      <w:proofErr w:type="gramStart"/>
      <w:r w:rsidRPr="00257082">
        <w:t>о(</w:t>
      </w:r>
      <w:proofErr w:type="gramEnd"/>
      <w:r w:rsidRPr="00257082">
        <w:t>бы) они не дрожали.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5) Здесь т</w:t>
      </w:r>
      <w:proofErr w:type="gramStart"/>
      <w:r w:rsidRPr="00257082">
        <w:t>о(</w:t>
      </w:r>
      <w:proofErr w:type="gramEnd"/>
      <w:r w:rsidRPr="00257082">
        <w:t>же) преобладал горячий запах пилёного дерева.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6) Вода журчала, как вчера, и та</w:t>
      </w:r>
      <w:proofErr w:type="gramStart"/>
      <w:r w:rsidRPr="00257082">
        <w:t>к(</w:t>
      </w:r>
      <w:proofErr w:type="gramEnd"/>
      <w:r w:rsidRPr="00257082">
        <w:t>же) шептались кусты черемухи.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7) Ночью та</w:t>
      </w:r>
      <w:proofErr w:type="gramStart"/>
      <w:r w:rsidRPr="00257082">
        <w:t>к(</w:t>
      </w:r>
      <w:proofErr w:type="gramEnd"/>
      <w:r w:rsidRPr="00257082">
        <w:t>же) не было прохлады.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8) Вря</w:t>
      </w:r>
      <w:proofErr w:type="gramStart"/>
      <w:r w:rsidRPr="00257082">
        <w:t>д(</w:t>
      </w:r>
      <w:proofErr w:type="gramEnd"/>
      <w:r w:rsidRPr="00257082">
        <w:t>ли) эта книга заинтересует читателей.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9) Бывает очень радостно, когда одна и т</w:t>
      </w:r>
      <w:proofErr w:type="gramStart"/>
      <w:r w:rsidRPr="00257082">
        <w:t>а(</w:t>
      </w:r>
      <w:proofErr w:type="gramEnd"/>
      <w:r w:rsidRPr="00257082">
        <w:t>же) примета сохраняется в лесах год за годом.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  <w:r w:rsidRPr="00257082">
        <w:t>10) Петя засунул руки в карманы, покрутился равнодушно под окнами, затем та</w:t>
      </w:r>
      <w:proofErr w:type="gramStart"/>
      <w:r w:rsidRPr="00257082">
        <w:t>к(</w:t>
      </w:r>
      <w:proofErr w:type="gramEnd"/>
      <w:r w:rsidRPr="00257082">
        <w:t>же) равнодушно, что(бы) не возбуждать подозрение вышел на улицу.</w:t>
      </w: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</w:p>
    <w:p w:rsidR="008C4229" w:rsidRPr="00257082" w:rsidRDefault="008C4229" w:rsidP="00257082">
      <w:pPr>
        <w:tabs>
          <w:tab w:val="left" w:pos="8580"/>
        </w:tabs>
        <w:ind w:left="-709"/>
        <w:jc w:val="both"/>
      </w:pPr>
    </w:p>
    <w:p w:rsidR="009103B8" w:rsidRDefault="008C4229" w:rsidP="00257082">
      <w:pPr>
        <w:tabs>
          <w:tab w:val="left" w:pos="8580"/>
        </w:tabs>
        <w:ind w:left="-709"/>
        <w:jc w:val="both"/>
      </w:pPr>
      <w:proofErr w:type="spellStart"/>
      <w:r w:rsidRPr="00257082">
        <w:t>Д.з</w:t>
      </w:r>
      <w:proofErr w:type="spellEnd"/>
      <w:proofErr w:type="gramStart"/>
      <w:r w:rsidRPr="00257082">
        <w:t xml:space="preserve"> :</w:t>
      </w:r>
      <w:proofErr w:type="gramEnd"/>
      <w:r w:rsidRPr="00257082">
        <w:t xml:space="preserve"> Выучить правило, упр. 342</w:t>
      </w:r>
    </w:p>
    <w:sectPr w:rsidR="009103B8" w:rsidSect="0025708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7399"/>
    <w:multiLevelType w:val="hybridMultilevel"/>
    <w:tmpl w:val="28B8783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2"/>
        </w:tabs>
        <w:ind w:left="24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2"/>
        </w:tabs>
        <w:ind w:left="45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2"/>
        </w:tabs>
        <w:ind w:left="53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2"/>
        </w:tabs>
        <w:ind w:left="67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2"/>
        </w:tabs>
        <w:ind w:left="7472" w:hanging="360"/>
      </w:pPr>
    </w:lvl>
  </w:abstractNum>
  <w:abstractNum w:abstractNumId="1">
    <w:nsid w:val="733747D6"/>
    <w:multiLevelType w:val="hybridMultilevel"/>
    <w:tmpl w:val="43324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29"/>
    <w:rsid w:val="001028AC"/>
    <w:rsid w:val="00257082"/>
    <w:rsid w:val="007C70B6"/>
    <w:rsid w:val="008C4229"/>
    <w:rsid w:val="0091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2020-04-07T16:19:00Z</dcterms:created>
  <dcterms:modified xsi:type="dcterms:W3CDTF">2020-04-07T17:40:00Z</dcterms:modified>
</cp:coreProperties>
</file>