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45" w:rsidRPr="008371AE" w:rsidRDefault="00F30D45" w:rsidP="00F30D45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 апреля 2020 год</w:t>
      </w:r>
    </w:p>
    <w:p w:rsidR="00F30D45" w:rsidRDefault="00F30D45" w:rsidP="00F30D45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8-Б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F30D45" w:rsidRPr="008371AE" w:rsidRDefault="00F30D45" w:rsidP="00F30D45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Урок № 56</w:t>
      </w:r>
    </w:p>
    <w:p w:rsidR="00F30D45" w:rsidRDefault="00F30D45" w:rsidP="00F30D4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ма. Равномерный  бег 12 минут. Спортивные игры.</w:t>
      </w:r>
    </w:p>
    <w:p w:rsidR="00F30D45" w:rsidRDefault="00F30D45" w:rsidP="00F30D4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1.Повторить материал учебника А.П. Матвеев « Физическая культура « стр. 104-107</w:t>
      </w:r>
    </w:p>
    <w:p w:rsidR="00F30D45" w:rsidRDefault="00F30D45" w:rsidP="00F30D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Просмотреть видеоматериал:</w:t>
      </w:r>
      <w:r w:rsidRPr="00284FFA">
        <w:rPr>
          <w:rFonts w:ascii="Times New Roman" w:hAnsi="Times New Roman" w:cs="Times New Roman"/>
          <w:sz w:val="20"/>
          <w:szCs w:val="20"/>
        </w:rPr>
        <w:t xml:space="preserve"> </w:t>
      </w:r>
      <w:r w:rsidRPr="003F6BAA">
        <w:rPr>
          <w:rFonts w:ascii="Times New Roman" w:hAnsi="Times New Roman" w:cs="Times New Roman"/>
          <w:sz w:val="20"/>
          <w:szCs w:val="20"/>
        </w:rPr>
        <w:t>https://www.youtube.com/watch?v=RNi6DChjKfk</w:t>
      </w:r>
    </w:p>
    <w:p w:rsidR="00F30D45" w:rsidRDefault="00F30D45" w:rsidP="00F30D4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Д\з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Ответить тесты по правилам волейбола с 6-10  и отправить в </w:t>
      </w:r>
      <w:r w:rsidRPr="00284FF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вк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hyperlink r:id="rId5" w:history="1">
        <w:r w:rsidR="00173ECF" w:rsidRPr="00667734">
          <w:rPr>
            <w:rStyle w:val="a3"/>
            <w:rFonts w:ascii="Times New Roman" w:hAnsi="Times New Roman" w:cs="Times New Roman"/>
            <w:shd w:val="clear" w:color="auto" w:fill="FFFFFF"/>
          </w:rPr>
          <w:t>https://vk.com/id590845240</w:t>
        </w:r>
      </w:hyperlink>
    </w:p>
    <w:p w:rsidR="00173ECF" w:rsidRDefault="00173ECF" w:rsidP="00F30D4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73ECF" w:rsidRDefault="00173ECF" w:rsidP="00F30D4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6.Как осуществляется переход игроков в волейболе из зоны в зону?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Произвольно б) По часовой стрелке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Против часовой стрелки г) По указанию тренер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Ситуация "Мяч в игре" в волейболе означает....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Подающий делает удар по мячу, вводя его в игру б) Мяч, коснувшийся рук игрока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Мяч, находящийся в пределах площадки г) Мяч в руках подающего игрока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Ошибками в волейболе считаются....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"Три удара касания"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"Четыре удара касания", удар при поддержке "двойное касание"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Игрок один раз выпрыгивает на блоке и совершает два касания мяча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Мяч соприкоснулся с любой частью тела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Если 2 соперника в волейболе нарушают правила одновременно, то...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Оба удаляются с площадки б) Подача считается выполненной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Подача переигрывается г) Считается у команды 2 касания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10.Волейбольная площадка имеет размеры: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18м на 8м б) 18м на 9м</w:t>
      </w:r>
    </w:p>
    <w:p w:rsidR="00173ECF" w:rsidRPr="00A22330" w:rsidRDefault="00173ECF" w:rsidP="00173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19м на 9м г) 20м на 10м</w:t>
      </w:r>
    </w:p>
    <w:p w:rsidR="007D019A" w:rsidRDefault="00173ECF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45"/>
    <w:rsid w:val="00173ECF"/>
    <w:rsid w:val="004A3603"/>
    <w:rsid w:val="00777447"/>
    <w:rsid w:val="00F3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90845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2</cp:revision>
  <dcterms:created xsi:type="dcterms:W3CDTF">2020-04-09T12:35:00Z</dcterms:created>
  <dcterms:modified xsi:type="dcterms:W3CDTF">2020-04-09T13:26:00Z</dcterms:modified>
</cp:coreProperties>
</file>