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4" w:rsidRDefault="006E0584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 Живая классика».</w:t>
      </w:r>
    </w:p>
    <w:p w:rsidR="00AE3FEE" w:rsidRDefault="009D6D6C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7-Б 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D6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="009D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Понимание богатства русского языка. </w:t>
      </w:r>
      <w:proofErr w:type="spellStart"/>
      <w:r w:rsidR="009D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Прроизведения</w:t>
      </w:r>
      <w:proofErr w:type="spellEnd"/>
      <w:r w:rsidR="009D3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современных поэтов. Современная проза.</w:t>
      </w:r>
    </w:p>
    <w:p w:rsidR="00016275" w:rsidRPr="00016275" w:rsidRDefault="00BC628D" w:rsidP="00016275">
      <w:pPr>
        <w:pStyle w:val="1"/>
        <w:shd w:val="clear" w:color="auto" w:fill="FFFFFF"/>
        <w:spacing w:before="0" w:beforeAutospacing="0" w:after="120" w:afterAutospacing="0" w:line="660" w:lineRule="atLeast"/>
        <w:rPr>
          <w:color w:val="000000"/>
          <w:sz w:val="28"/>
          <w:szCs w:val="28"/>
        </w:rPr>
      </w:pPr>
      <w:r w:rsidRPr="00016275">
        <w:rPr>
          <w:color w:val="555555"/>
          <w:sz w:val="28"/>
          <w:szCs w:val="28"/>
        </w:rPr>
        <w:t>1.</w:t>
      </w:r>
      <w:r w:rsidR="00016275" w:rsidRPr="00016275">
        <w:rPr>
          <w:color w:val="000000"/>
          <w:sz w:val="28"/>
          <w:szCs w:val="28"/>
        </w:rPr>
        <w:t xml:space="preserve"> 5 современных поэтов, которых стыдно не знать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Говорят, Золотой век поэзии далеко в прошлом, да и вообще современная литература никогда не будет такой же популярной и качественной, как во времена Пушкина. Но ведь среди нынешних авторов по-прежнему много талантов!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и среди современников те, кто мастерски владеет пером: говорят о бытовых проблемах, знакомых каждому, другие рассуждают на философские темы, третьи откровенно рассказывают о современных проблемах человечества. А главное – сама лирика живет и развивается, подстраиваясь под быстрый ритм XXI века. Не нужно бояться новых форм и содержаний – за ними будущее!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же взглянем на современных поэтов поближе.</w:t>
      </w:r>
    </w:p>
    <w:p w:rsidR="00016275" w:rsidRPr="00016275" w:rsidRDefault="00E37220" w:rsidP="0001627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6" w:tgtFrame="_blank" w:history="1">
        <w:proofErr w:type="spell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Atticus</w:t>
        </w:r>
        <w:proofErr w:type="spellEnd"/>
      </w:hyperlink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один из самых таинственных поэтов современности. Его никто никогда не видел, никто не знает его биографию и настоящее имя. Даже на собственные встречи он приходит в серебряной маске.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 начал творческий путь, публикуя стихотворения в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Instagram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Теперь чисто подписчиков перевалило за миллион, а его стихи перекочевали в книги.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Творчество Аттикуса – отличный пример того, что поэзия растет и меняет форму: его стихи очень далеки от классической и стандартной лирики. Они порой напоминают цитаты или вырванные из целого произведения строки. Но такова новая форма: успеть в словах, словно на фото, запечатлеть мгновение, чтобы поделиться с миром.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сервисе электронных и аудиокниг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ЛитРес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представен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сборник стихотворений Аттикуса «</w:t>
      </w:r>
      <w:hyperlink r:id="rId7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Люби ее неистово</w:t>
        </w:r>
      </w:hyperlink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«Будь у меня все сокровища мира,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я бы сумел воплотить все мечты,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играл бы с детьми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проводил бы все время с женой».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«Нет, —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ответил старик. —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Если ты воплощаешь мечты,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играешь с детьми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проводишь все время с женой,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у тебя уже есть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все сокровища мира».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(с) из сборника</w:t>
      </w:r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«</w:t>
      </w:r>
      <w:hyperlink r:id="rId8" w:tgtFrame="_blank" w:history="1">
        <w:r w:rsidRPr="00016275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u w:val="single"/>
            <w:lang w:eastAsia="ru-RU"/>
          </w:rPr>
          <w:t>Люби ее неистово</w:t>
        </w:r>
      </w:hyperlink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p w:rsidR="00016275" w:rsidRPr="00016275" w:rsidRDefault="00E37220" w:rsidP="0001627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9" w:tgtFrame="_blank" w:history="1"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 xml:space="preserve">Вера </w:t>
        </w:r>
        <w:proofErr w:type="spell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Полозкова</w:t>
        </w:r>
        <w:proofErr w:type="spellEnd"/>
      </w:hyperlink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Вера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Полозкова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одна из самых известных поэтов нашего времени. Если попросить кого-нибудь назвать современного лирика, вы наверняка услышите эту фамилию. Ее первый серьезный сборник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«</w:t>
      </w:r>
      <w:proofErr w:type="spellStart"/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"https://www.litres.ru/vera-polozkova/nepoemanie/?lfrom=410410167&amp;utm_source=zen&amp;utm_medium=manual" \t "_blank" </w:instrText>
      </w:r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016275">
        <w:rPr>
          <w:rFonts w:ascii="Arial" w:eastAsia="Times New Roman" w:hAnsi="Arial" w:cs="Arial"/>
          <w:b/>
          <w:bCs/>
          <w:color w:val="0077FF"/>
          <w:sz w:val="26"/>
          <w:u w:val="single"/>
          <w:lang w:eastAsia="ru-RU"/>
        </w:rPr>
        <w:t>Непоэмание</w:t>
      </w:r>
      <w:proofErr w:type="spellEnd"/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 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вышел в 2008 году, до этого она публиковала свои стихотворения интернете. Позже были и литературные премии, и новые сборники: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hyperlink r:id="rId10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Фотосинтез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"https://www.litres.ru/vera-polozkova/ostocherchenie-2/?lfrom=410410167&amp;utm_source=zen&amp;utm_medium=manual" \t "_blank" </w:instrText>
      </w:r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016275">
        <w:rPr>
          <w:rFonts w:ascii="Arial" w:eastAsia="Times New Roman" w:hAnsi="Arial" w:cs="Arial"/>
          <w:b/>
          <w:bCs/>
          <w:color w:val="0077FF"/>
          <w:sz w:val="26"/>
          <w:u w:val="single"/>
          <w:lang w:eastAsia="ru-RU"/>
        </w:rPr>
        <w:t>Осточертение</w:t>
      </w:r>
      <w:proofErr w:type="spellEnd"/>
      <w:r w:rsidR="00E37220"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hyperlink r:id="rId11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Ответственный ребенок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настоящее время она играет в театре и часто совершает поэтические гастроли по стране.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Вера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Полозкова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умеет писать хлестко, образно и необычно. Порой в ее лирике встречаются и крепкие словечки – но исключительно в тему.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Ее часто называют «пронзительной», а ее стихи </w:t>
      </w:r>
      <w:proofErr w:type="gram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написаны</w:t>
      </w:r>
      <w:proofErr w:type="gram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будто в состоянии вечной влюбленности, даже если они и не о любви вовсе. Вера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Полозкова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пишет о себе, своих мыслях, чувствах, надеждах. И все же каждый читатель может сказать: «Как она узнала? Это же про меня!»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Просыпаешься – а в груди горячо и густо.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Все как прежде – но вот внутри раскаленный воск.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из каждой розетки снова бежит искусство –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 том числе и из тех, где раньше включался мозг.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 xml:space="preserve">Ты 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становишься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будто с дом: чуешь каждый атом,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Дышишь тысячью легких; в поры пускаешь свет.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когда я привыкну, черт? Но к ручным гранатам –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Почему-то не возникает иммунитет.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 xml:space="preserve">Мне с тобой во 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сто крат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отчаяннее и чище;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Стиснешь руку – а под венец или под конвой, -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Разве важно? Граната служит приправой к пище –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Ты простой механизм себя ощущать живой.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(с) из сборника </w:t>
      </w:r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="00E37220"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begin"/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instrText xml:space="preserve"> HYPERLINK "https://www.litres.ru/vera-polozkova/nepoemanie/?lfrom=410410167&amp;utm_source=zen&amp;utm_medium=manual" \t "_blank" </w:instrText>
      </w:r>
      <w:r w:rsidR="00E37220"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separate"/>
      </w:r>
      <w:r w:rsidRPr="00016275">
        <w:rPr>
          <w:rFonts w:ascii="Arial" w:eastAsia="Times New Roman" w:hAnsi="Arial" w:cs="Arial"/>
          <w:b/>
          <w:bCs/>
          <w:i/>
          <w:iCs/>
          <w:color w:val="0077FF"/>
          <w:sz w:val="26"/>
          <w:u w:val="single"/>
          <w:lang w:eastAsia="ru-RU"/>
        </w:rPr>
        <w:t>Непоэмание</w:t>
      </w:r>
      <w:proofErr w:type="spellEnd"/>
      <w:r w:rsidR="00E37220"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end"/>
      </w:r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p w:rsidR="00016275" w:rsidRPr="00016275" w:rsidRDefault="00E37220" w:rsidP="0001627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12" w:tgtFrame="_blank" w:history="1"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 xml:space="preserve">Ринат </w:t>
        </w:r>
        <w:proofErr w:type="spell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Валиуллин</w:t>
        </w:r>
        <w:proofErr w:type="spellEnd"/>
      </w:hyperlink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талантливый поэт тоже начинал со страничек в интернете и самиздата. Первую книгу под названием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hyperlink r:id="rId13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Варварство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он издал самостоятельно в 2009 году. Через четыре года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выпутил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hyperlink r:id="rId14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Кулинарную книгу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потом – еще два десятка произведений: как лирики, так и прозы.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 автор называет свой стиль «сенсорной поэзией» с очень чувственными текстами, вызывающими эмоции. Почти каждая строчка из его произведений разошлась по интернету цитатами. В его стихах не всегда присутствует рифма и ритм, зато почти в каждом – неожиданные метафоры, сочные сочетания слов и авторский стиль.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Ринат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Валиуллин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пишет об отношениях мужчин и женщин, причем заглядывает прямо в душу, подмечая тонкие психологические моменты.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– Ты чувствуешь эту тоску?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Или только я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ощущаю?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Вот и сегодня утром.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Напротив лежала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твоя голова.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Я забралась вовнутрь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поискать себя,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а там другая.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(с) из сборника</w:t>
      </w:r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«</w:t>
      </w:r>
      <w:hyperlink r:id="rId15" w:tgtFrame="_blank" w:history="1">
        <w:r w:rsidRPr="00016275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u w:val="single"/>
            <w:lang w:eastAsia="ru-RU"/>
          </w:rPr>
          <w:t>Стихи для гурманов</w:t>
        </w:r>
      </w:hyperlink>
      <w:r w:rsidRPr="00016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p w:rsidR="00016275" w:rsidRPr="00016275" w:rsidRDefault="00E37220" w:rsidP="0001627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16" w:tgtFrame="_blank" w:history="1">
        <w:proofErr w:type="spell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Сола</w:t>
        </w:r>
        <w:proofErr w:type="spellEnd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 xml:space="preserve"> </w:t>
        </w:r>
        <w:proofErr w:type="spell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Монова</w:t>
        </w:r>
        <w:proofErr w:type="spellEnd"/>
      </w:hyperlink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Юлия Соломонова – настоящая современная поэтесса, одна из самых читаемых в русскоязычном интернете. Она не стесняется быть эпатажной и писать о таких невечных темах, как всемирная паутина и социальные сети. А еще о том, что никогда не устареет: о любви, счастье и умении прощать, об отношениях мужчин и женщин, о мимолетной моде. Один из сборников так и называется: 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hyperlink r:id="rId17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Стихи про мужиков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Ее работы часто содержат нецензурную лексику. Сама поэтесса боится, что однажды ее дочка решит продекламировать творчество мамы и выберет матерный стих.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Стихи Солы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Моновой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обладают удивительным свойством: с помощью убийственной доли сарказма они учат проще относиться к жизни, неудачам и даже изменам.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Поэтесса начала выкладывать первые работы в интернете. Сейчас в каждой популярной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соцсети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нее есть авторские группы, а еще – канал на </w:t>
      </w:r>
      <w:proofErr w:type="spellStart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Youtube</w:t>
      </w:r>
      <w:proofErr w:type="spellEnd"/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где девушка сама читает свои произведения. Получаются своеобразные клипы на стихотворения. А еще она дает концерты.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Смелые, правдивые, жизненные и в чем-то простые стихи будут близки многим.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Ты герой! Ни больше и ни меньше,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А на личном фронте – западня: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 целом мире идеальных женщин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Ты зачем-то выискал меня.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 других порядочные жёны,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Полные задора и огня,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А у нас – то избы не зажжёны,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То коней никто не выгонял.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 других – податливое тело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всегда горячая плита,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Отвечают коротко! по делу!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преумножают капитал.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 тебе не повезло со мною —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Я твой нераскрытый парашют.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Я всё время ною – ною – ною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…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А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потом прошу – прошу – прошу…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(с) отрывок из стихотворения «Ты герой»</w:t>
      </w:r>
    </w:p>
    <w:p w:rsidR="00016275" w:rsidRPr="00016275" w:rsidRDefault="00E37220" w:rsidP="0001627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18" w:tgtFrame="_blank" w:history="1">
        <w:proofErr w:type="gramStart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>Ах</w:t>
        </w:r>
        <w:proofErr w:type="gramEnd"/>
        <w:r w:rsidR="00016275" w:rsidRPr="00016275">
          <w:rPr>
            <w:rFonts w:ascii="Arial" w:eastAsia="Times New Roman" w:hAnsi="Arial" w:cs="Arial"/>
            <w:b/>
            <w:bCs/>
            <w:color w:val="0077FF"/>
            <w:sz w:val="33"/>
            <w:u w:val="single"/>
            <w:lang w:eastAsia="ru-RU"/>
          </w:rPr>
          <w:t xml:space="preserve"> Астахова</w:t>
        </w:r>
      </w:hyperlink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писательница обладает одной из самых обширных поэтических аудиторий в России, что позволяет ей путешествовать с выступлениями по всей стране, а в 2014 году она совершила тур по Европе. Профессиональные литераторы критикуют ее стиль, но это не мешает Астаховой собирать тысячи читателей, иметь армию поклонников и каждым стихотворением попадать прямо в сердце своим почитателям.</w:t>
      </w:r>
    </w:p>
    <w:p w:rsidR="00016275" w:rsidRPr="00016275" w:rsidRDefault="00016275" w:rsidP="00016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 не устает искать новые формы лирики. К примеру, в ее библиографии есть книга</w:t>
      </w:r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«</w:t>
      </w:r>
      <w:hyperlink r:id="rId19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Мужское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/</w:t>
      </w:r>
      <w:hyperlink r:id="rId20" w:tgtFrame="_blank" w:history="1">
        <w:r w:rsidRPr="00016275">
          <w:rPr>
            <w:rFonts w:ascii="Arial" w:eastAsia="Times New Roman" w:hAnsi="Arial" w:cs="Arial"/>
            <w:b/>
            <w:bCs/>
            <w:color w:val="0077FF"/>
            <w:sz w:val="26"/>
            <w:u w:val="single"/>
            <w:lang w:eastAsia="ru-RU"/>
          </w:rPr>
          <w:t>Женское</w:t>
        </w:r>
      </w:hyperlink>
      <w:r w:rsidRPr="00016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Pr="00016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где Астахова пишет о двух противоположностях, живущих в ее сознании. Строгие, четкие строки от ее мужского эго и мягкие, нежные женские чувства в другой половине.</w:t>
      </w:r>
    </w:p>
    <w:p w:rsidR="00016275" w:rsidRP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стихи уподобятся прозе,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 миноре утонет терция;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подобием азбуки Морзе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твое отзовется сердце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огда я тебя покину,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город, и все что было,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глазами уткнись мне в спину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пронзительно и уныло!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но только не трогай память,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и имя забудь, как детство;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времени дай расставить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нас на былое место</w:t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цепись в меня зло, неправильно: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как сможешь, перечь разлуке –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тебя, словно азбуку Брайля,</w:t>
      </w: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мои прочитают руки.</w:t>
      </w:r>
    </w:p>
    <w:p w:rsidR="00016275" w:rsidRDefault="00016275" w:rsidP="00016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(с) Из сборника «</w:t>
      </w:r>
      <w:hyperlink r:id="rId21" w:tgtFrame="_blank" w:history="1">
        <w:r w:rsidRPr="00016275">
          <w:rPr>
            <w:rFonts w:ascii="Arial" w:eastAsia="Times New Roman" w:hAnsi="Arial" w:cs="Arial"/>
            <w:i/>
            <w:iCs/>
            <w:color w:val="0077FF"/>
            <w:sz w:val="26"/>
            <w:u w:val="single"/>
            <w:lang w:eastAsia="ru-RU"/>
          </w:rPr>
          <w:t>Женская лирика</w:t>
        </w:r>
      </w:hyperlink>
      <w:r w:rsidRPr="00016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</w:p>
    <w:p w:rsidR="00016275" w:rsidRPr="00016275" w:rsidRDefault="009D3D1A" w:rsidP="0001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D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Какое стихотворение произвело наибольшее впечатление( устно).</w:t>
      </w:r>
    </w:p>
    <w:p w:rsidR="00016275" w:rsidRPr="007C28E4" w:rsidRDefault="007C28E4" w:rsidP="000162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8E4">
        <w:rPr>
          <w:b/>
          <w:color w:val="000000"/>
          <w:sz w:val="28"/>
          <w:szCs w:val="28"/>
        </w:rPr>
        <w:t xml:space="preserve">3. </w:t>
      </w:r>
      <w:proofErr w:type="gramStart"/>
      <w:r>
        <w:rPr>
          <w:b/>
          <w:color w:val="000000"/>
          <w:sz w:val="28"/>
          <w:szCs w:val="28"/>
        </w:rPr>
        <w:t>Произведения</w:t>
      </w:r>
      <w:proofErr w:type="gramEnd"/>
      <w:r>
        <w:rPr>
          <w:b/>
          <w:color w:val="000000"/>
          <w:sz w:val="28"/>
          <w:szCs w:val="28"/>
        </w:rPr>
        <w:t xml:space="preserve"> каких авторов современности вы читали  в чем их своеобразие?</w:t>
      </w:r>
    </w:p>
    <w:p w:rsidR="005F7546" w:rsidRPr="007C28E4" w:rsidRDefault="005F7546" w:rsidP="00887463">
      <w:pPr>
        <w:pStyle w:val="body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8E4"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016275" w:rsidRPr="007C28E4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BC628D" w:rsidRPr="00887463" w:rsidRDefault="00BC628D" w:rsidP="00BC628D">
      <w:pPr>
        <w:pStyle w:val="body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sectPr w:rsidR="00BC628D" w:rsidRPr="0088746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16275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E36FC"/>
    <w:rsid w:val="005F45FC"/>
    <w:rsid w:val="005F7546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C28E4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052F"/>
    <w:rsid w:val="008634F7"/>
    <w:rsid w:val="0088268A"/>
    <w:rsid w:val="008842AE"/>
    <w:rsid w:val="008860D8"/>
    <w:rsid w:val="00886197"/>
    <w:rsid w:val="00887463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1923"/>
    <w:rsid w:val="009D3D1A"/>
    <w:rsid w:val="009D573D"/>
    <w:rsid w:val="009D6864"/>
    <w:rsid w:val="009D6D6C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628D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017B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37220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paragraph" w:styleId="1">
    <w:name w:val="heading 1"/>
    <w:basedOn w:val="a"/>
    <w:link w:val="10"/>
    <w:uiPriority w:val="9"/>
    <w:qFormat/>
    <w:rsid w:val="00016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paragraph" w:customStyle="1" w:styleId="body">
    <w:name w:val="body"/>
    <w:basedOn w:val="a"/>
    <w:rsid w:val="00BC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016275"/>
  </w:style>
  <w:style w:type="character" w:customStyle="1" w:styleId="article-statcount">
    <w:name w:val="article-stat__count"/>
    <w:basedOn w:val="a0"/>
    <w:rsid w:val="00016275"/>
  </w:style>
  <w:style w:type="character" w:customStyle="1" w:styleId="article-stat-tipvalue">
    <w:name w:val="article-stat-tip__value"/>
    <w:basedOn w:val="a0"/>
    <w:rsid w:val="00016275"/>
  </w:style>
  <w:style w:type="paragraph" w:customStyle="1" w:styleId="article-renderblock">
    <w:name w:val="article-render__block"/>
    <w:basedOn w:val="a"/>
    <w:rsid w:val="0001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62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6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2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3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16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01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830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4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6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559560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89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8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880912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59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2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373236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6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6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312430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5140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02587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42823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73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6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24763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tticus/lubi-ee-neistovo/?lfrom=410410167&amp;utm_source=zen&amp;utm_medium=manual" TargetMode="External"/><Relationship Id="rId13" Type="http://schemas.openxmlformats.org/officeDocument/2006/relationships/hyperlink" Target="https://www.litres.ru/rinat-valiullin/varvarstvo-8286081/?lfrom=410410167&amp;utm_source=zen&amp;utm_medium=manual" TargetMode="External"/><Relationship Id="rId18" Type="http://schemas.openxmlformats.org/officeDocument/2006/relationships/hyperlink" Target="https://www.litres.ru/ah-astahova-12739789/?lfrom=410410167&amp;utm_source=zen&amp;utm_medium=manu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tres.ru/ah-astahova-12739789/zhenskaya-lirika/?lfrom=410410167&amp;utm_source=zen&amp;utm_medium=manual" TargetMode="External"/><Relationship Id="rId7" Type="http://schemas.openxmlformats.org/officeDocument/2006/relationships/hyperlink" Target="https://www.litres.ru/atticus/lubi-ee-neistovo/?lfrom=410410167&amp;utm_source=zen&amp;utm_medium=manual" TargetMode="External"/><Relationship Id="rId12" Type="http://schemas.openxmlformats.org/officeDocument/2006/relationships/hyperlink" Target="https://www.litres.ru/rinat-valiullin/?lfrom=410410167&amp;utm_source=zen&amp;utm_medium=manual" TargetMode="External"/><Relationship Id="rId17" Type="http://schemas.openxmlformats.org/officeDocument/2006/relationships/hyperlink" Target="https://www.litres.ru/monova-sola/stihi-pro-muzhikov/?lfrom=410410167&amp;utm_source=zen&amp;utm_medium=man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res.ru/monova-sola/?lfrom=410410167&amp;utm_source=zen&amp;utm_medium=manual" TargetMode="External"/><Relationship Id="rId20" Type="http://schemas.openxmlformats.org/officeDocument/2006/relationships/hyperlink" Target="https://www.litres.ru/ah-astahova-12739789/zhenskaya-lirika/?lfrom=410410167&amp;utm_source=zen&amp;utm_medium=man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atticus/?lfrom=410410167&amp;utm_source=zen&amp;utm_medium=manual" TargetMode="External"/><Relationship Id="rId11" Type="http://schemas.openxmlformats.org/officeDocument/2006/relationships/hyperlink" Target="https://www.litres.ru/vera-polozkova/otvetstvennyy-rebenok-stihi-22961587/?lfrom=410410167&amp;utm_source=zen&amp;utm_medium=man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rinat-valiullin/stihi-dlya-gurmanov/?lfrom=410410167&amp;utm_source=zen&amp;utm_medium=manu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tres.ru/vera-polozkova/olga-pavolga/fotosintez/?lfrom=410410167&amp;utm_source=zen&amp;utm_medium=manual" TargetMode="External"/><Relationship Id="rId19" Type="http://schemas.openxmlformats.org/officeDocument/2006/relationships/hyperlink" Target="https://www.litres.ru/ah-astahova-12739789/muzhskaya-lirika/?lfrom=410410167&amp;utm_source=zen&amp;utm_medium=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vera-polozkova/?lfrom=410410167&amp;utm_source=zen&amp;utm_medium=manual" TargetMode="External"/><Relationship Id="rId14" Type="http://schemas.openxmlformats.org/officeDocument/2006/relationships/hyperlink" Target="https://www.litres.ru/rinat-valiullin/kulinarnaya-kniga/?lfrom=410410167&amp;utm_source=zen&amp;utm_medium=manu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8F95-4DAB-47F6-B8DE-5617751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2020-03-20T14:44:00Z</cp:lastPrinted>
  <dcterms:created xsi:type="dcterms:W3CDTF">2018-10-25T16:18:00Z</dcterms:created>
  <dcterms:modified xsi:type="dcterms:W3CDTF">2020-04-12T15:47:00Z</dcterms:modified>
</cp:coreProperties>
</file>