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60" w:rsidRPr="001F1C79" w:rsidRDefault="00A94160" w:rsidP="00A941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C79">
        <w:rPr>
          <w:sz w:val="28"/>
          <w:szCs w:val="28"/>
        </w:rPr>
        <w:t xml:space="preserve">17 апреля  2020     Русский  язык    </w:t>
      </w:r>
    </w:p>
    <w:p w:rsidR="00A94160" w:rsidRPr="001F1C79" w:rsidRDefault="00A94160" w:rsidP="00A941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C79">
        <w:rPr>
          <w:sz w:val="28"/>
          <w:szCs w:val="28"/>
        </w:rPr>
        <w:t>Тема.  Правописание глаголов в прошедшем времени. Обобщение по теме  «Глагол». Развитие речи. Изложение повествовательного текста.</w:t>
      </w:r>
    </w:p>
    <w:p w:rsidR="00A94160" w:rsidRPr="001F1C79" w:rsidRDefault="00A94160" w:rsidP="00A941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C79">
        <w:rPr>
          <w:sz w:val="28"/>
          <w:szCs w:val="28"/>
        </w:rPr>
        <w:t>Изучение нового материала.</w:t>
      </w:r>
    </w:p>
    <w:p w:rsidR="00A94160" w:rsidRPr="001F1C79" w:rsidRDefault="00A94160" w:rsidP="00A941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C79">
        <w:rPr>
          <w:sz w:val="28"/>
          <w:szCs w:val="28"/>
        </w:rPr>
        <w:t xml:space="preserve">1)Просмотреть </w:t>
      </w:r>
    </w:p>
    <w:p w:rsidR="00A94160" w:rsidRPr="001F1C79" w:rsidRDefault="00A94160" w:rsidP="00A94160">
      <w:pPr>
        <w:pStyle w:val="a5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1F1C7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https://www.youtube.com/watch?time_continue=28&amp;v=Cp0XjsPxsSM&amp;feature=emb_logo</w:t>
        </w:r>
      </w:hyperlink>
    </w:p>
    <w:p w:rsidR="00A94160" w:rsidRPr="001F1C79" w:rsidRDefault="00A94160" w:rsidP="00A94160">
      <w:pPr>
        <w:pStyle w:val="a5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Pr="001F1C7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https://videouroki.net/video/74-pravopisanie-glagolov-v-proshedshem-vremeni.html</w:t>
        </w:r>
      </w:hyperlink>
    </w:p>
    <w:p w:rsidR="00A94160" w:rsidRPr="001F1C79" w:rsidRDefault="00A94160" w:rsidP="00A941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1F1C79">
        <w:rPr>
          <w:rStyle w:val="a3"/>
          <w:color w:val="auto"/>
          <w:sz w:val="28"/>
          <w:szCs w:val="28"/>
          <w:u w:val="none"/>
        </w:rPr>
        <w:t xml:space="preserve">2)Работа по учебнику на с. 110 , рассмотреть таблицу. Вспомните о наличии  суффикса </w:t>
      </w:r>
      <w:proofErr w:type="gramStart"/>
      <w:r w:rsidRPr="001F1C79">
        <w:rPr>
          <w:rStyle w:val="a3"/>
          <w:color w:val="auto"/>
          <w:sz w:val="28"/>
          <w:szCs w:val="28"/>
          <w:u w:val="none"/>
        </w:rPr>
        <w:t>-л</w:t>
      </w:r>
      <w:proofErr w:type="gramEnd"/>
      <w:r w:rsidRPr="001F1C79">
        <w:rPr>
          <w:rStyle w:val="a3"/>
          <w:color w:val="auto"/>
          <w:sz w:val="28"/>
          <w:szCs w:val="28"/>
          <w:u w:val="none"/>
        </w:rPr>
        <w:t xml:space="preserve"> у прошедшего времени и в ед. числе изменяются по родам.</w:t>
      </w:r>
    </w:p>
    <w:p w:rsidR="00A94160" w:rsidRPr="001F1C79" w:rsidRDefault="00A94160" w:rsidP="00A941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auto"/>
          <w:sz w:val="28"/>
          <w:szCs w:val="28"/>
          <w:u w:val="none"/>
        </w:rPr>
      </w:pPr>
      <w:proofErr w:type="spellStart"/>
      <w:r w:rsidRPr="001F1C79">
        <w:rPr>
          <w:rStyle w:val="a3"/>
          <w:color w:val="auto"/>
          <w:sz w:val="28"/>
          <w:szCs w:val="28"/>
          <w:u w:val="none"/>
        </w:rPr>
        <w:t>М.р</w:t>
      </w:r>
      <w:proofErr w:type="spellEnd"/>
      <w:r w:rsidRPr="001F1C79">
        <w:rPr>
          <w:rStyle w:val="a3"/>
          <w:color w:val="auto"/>
          <w:sz w:val="28"/>
          <w:szCs w:val="28"/>
          <w:u w:val="none"/>
        </w:rPr>
        <w:t>. – нет окончаний</w:t>
      </w:r>
    </w:p>
    <w:p w:rsidR="00A94160" w:rsidRPr="001F1C79" w:rsidRDefault="00A94160" w:rsidP="00A941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1F1C79">
        <w:rPr>
          <w:rStyle w:val="a3"/>
          <w:color w:val="auto"/>
          <w:sz w:val="28"/>
          <w:szCs w:val="28"/>
          <w:u w:val="none"/>
        </w:rPr>
        <w:t xml:space="preserve">Ж. р. </w:t>
      </w:r>
      <w:proofErr w:type="gramStart"/>
      <w:r w:rsidRPr="001F1C79">
        <w:rPr>
          <w:rStyle w:val="a3"/>
          <w:color w:val="auto"/>
          <w:sz w:val="28"/>
          <w:szCs w:val="28"/>
          <w:u w:val="none"/>
        </w:rPr>
        <w:t>–а</w:t>
      </w:r>
      <w:proofErr w:type="gramEnd"/>
    </w:p>
    <w:p w:rsidR="00A94160" w:rsidRPr="001F1C79" w:rsidRDefault="00A94160" w:rsidP="00A941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1F1C79">
        <w:rPr>
          <w:rStyle w:val="a3"/>
          <w:color w:val="auto"/>
          <w:sz w:val="28"/>
          <w:szCs w:val="28"/>
          <w:u w:val="none"/>
        </w:rPr>
        <w:t xml:space="preserve">Ср. р. </w:t>
      </w:r>
      <w:proofErr w:type="gramStart"/>
      <w:r w:rsidRPr="001F1C79">
        <w:rPr>
          <w:rStyle w:val="a3"/>
          <w:color w:val="auto"/>
          <w:sz w:val="28"/>
          <w:szCs w:val="28"/>
          <w:u w:val="none"/>
        </w:rPr>
        <w:t>–о</w:t>
      </w:r>
      <w:proofErr w:type="gramEnd"/>
    </w:p>
    <w:p w:rsidR="00A94160" w:rsidRPr="001F1C79" w:rsidRDefault="00A94160" w:rsidP="00A941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1F1C79">
        <w:rPr>
          <w:rStyle w:val="a3"/>
          <w:color w:val="auto"/>
          <w:sz w:val="28"/>
          <w:szCs w:val="28"/>
          <w:u w:val="none"/>
        </w:rPr>
        <w:t>3) Прочитайте на с. 110 «Обратите внимание»</w:t>
      </w:r>
    </w:p>
    <w:p w:rsidR="00A94160" w:rsidRPr="001F1C79" w:rsidRDefault="00A94160" w:rsidP="00A941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1F1C79">
        <w:rPr>
          <w:rStyle w:val="a3"/>
          <w:color w:val="auto"/>
          <w:sz w:val="28"/>
          <w:szCs w:val="28"/>
          <w:u w:val="none"/>
        </w:rPr>
        <w:t>4)Упр. 232 (устно)</w:t>
      </w:r>
    </w:p>
    <w:p w:rsidR="00A94160" w:rsidRPr="001F1C79" w:rsidRDefault="00A94160" w:rsidP="00A941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C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5)</w:t>
      </w:r>
      <w:r w:rsidRPr="001F1C79">
        <w:rPr>
          <w:rFonts w:ascii="Times New Roman" w:eastAsia="Times New Roman" w:hAnsi="Times New Roman" w:cs="Times New Roman"/>
          <w:sz w:val="28"/>
          <w:szCs w:val="28"/>
        </w:rPr>
        <w:t xml:space="preserve"> С. 112, упр. 236, списать 5 предложений, вставить пропущенные буквы.</w:t>
      </w:r>
    </w:p>
    <w:p w:rsidR="00A94160" w:rsidRPr="001F1C79" w:rsidRDefault="00A94160" w:rsidP="00A941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C79">
        <w:rPr>
          <w:rFonts w:ascii="Times New Roman" w:eastAsia="Times New Roman" w:hAnsi="Times New Roman" w:cs="Times New Roman"/>
          <w:sz w:val="28"/>
          <w:szCs w:val="28"/>
        </w:rPr>
        <w:t xml:space="preserve">6) Упр. 253 на с. 119 – написать изложение </w:t>
      </w:r>
      <w:proofErr w:type="gramStart"/>
      <w:r w:rsidRPr="001F1C7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F1C79">
        <w:rPr>
          <w:rFonts w:ascii="Times New Roman" w:eastAsia="Times New Roman" w:hAnsi="Times New Roman" w:cs="Times New Roman"/>
          <w:sz w:val="28"/>
          <w:szCs w:val="28"/>
        </w:rPr>
        <w:t>обратите внимание, что все глаголы написаны в прошедшем времени).</w:t>
      </w:r>
    </w:p>
    <w:p w:rsidR="00580CD7" w:rsidRDefault="00580CD7">
      <w:bookmarkStart w:id="0" w:name="_GoBack"/>
      <w:bookmarkEnd w:id="0"/>
    </w:p>
    <w:sectPr w:rsidR="0058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6FF"/>
    <w:multiLevelType w:val="hybridMultilevel"/>
    <w:tmpl w:val="34E6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56"/>
    <w:rsid w:val="00580CD7"/>
    <w:rsid w:val="00A94160"/>
    <w:rsid w:val="00C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16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9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4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16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9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74-pravopisanie-glagolov-v-proshedshem-vreme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8&amp;v=Cp0XjsPxsSM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Krokoz™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2020-04-16T13:16:00Z</dcterms:created>
  <dcterms:modified xsi:type="dcterms:W3CDTF">2020-04-16T13:16:00Z</dcterms:modified>
</cp:coreProperties>
</file>