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9" w:rsidRPr="00626D8F" w:rsidRDefault="00085E09" w:rsidP="00085E09">
      <w:pPr>
        <w:jc w:val="both"/>
        <w:rPr>
          <w:b/>
        </w:rPr>
      </w:pPr>
      <w:r w:rsidRPr="00626D8F">
        <w:rPr>
          <w:b/>
        </w:rPr>
        <w:t>21.04.2020.                                                                                    11 класс.</w:t>
      </w:r>
    </w:p>
    <w:p w:rsidR="00085E09" w:rsidRPr="00626D8F" w:rsidRDefault="00085E09" w:rsidP="00085E09">
      <w:pPr>
        <w:jc w:val="both"/>
        <w:rPr>
          <w:b/>
        </w:rPr>
      </w:pPr>
      <w:r w:rsidRPr="00626D8F">
        <w:rPr>
          <w:b/>
        </w:rPr>
        <w:t>Тема. Знаки препинания при цитатах.</w:t>
      </w:r>
    </w:p>
    <w:p w:rsidR="00A65B26" w:rsidRPr="00626D8F" w:rsidRDefault="00A65B26" w:rsidP="00085E09">
      <w:pPr>
        <w:jc w:val="both"/>
        <w:rPr>
          <w:b/>
        </w:rPr>
      </w:pPr>
      <w:r w:rsidRPr="00626D8F">
        <w:rPr>
          <w:b/>
        </w:rPr>
        <w:t>1.Изучение нового материала.</w:t>
      </w:r>
    </w:p>
    <w:p w:rsidR="00085E09" w:rsidRPr="00626D8F" w:rsidRDefault="00A65B26" w:rsidP="00A65B26">
      <w:pPr>
        <w:jc w:val="both"/>
        <w:rPr>
          <w:b/>
        </w:rPr>
      </w:pPr>
      <w:r w:rsidRPr="00626D8F">
        <w:rPr>
          <w:b/>
        </w:rPr>
        <w:t xml:space="preserve">1)Просмотр </w:t>
      </w:r>
      <w:proofErr w:type="spellStart"/>
      <w:r w:rsidRPr="00626D8F">
        <w:rPr>
          <w:b/>
        </w:rPr>
        <w:t>видеоурока</w:t>
      </w:r>
      <w:proofErr w:type="spellEnd"/>
      <w:r w:rsidRPr="00626D8F">
        <w:rPr>
          <w:b/>
        </w:rPr>
        <w:t xml:space="preserve"> по ссылке  </w:t>
      </w:r>
      <w:r w:rsidR="00085E09" w:rsidRPr="00626D8F">
        <w:t xml:space="preserve">       </w:t>
      </w:r>
      <w:hyperlink r:id="rId5" w:history="1">
        <w:r w:rsidR="00085E09" w:rsidRPr="00626D8F">
          <w:rPr>
            <w:rStyle w:val="a3"/>
          </w:rPr>
          <w:t>https://youtu.be/l9tHiMaF3Z4</w:t>
        </w:r>
      </w:hyperlink>
      <w:r w:rsidR="00085E09" w:rsidRPr="00626D8F">
        <w:t xml:space="preserve">                                                                                     </w:t>
      </w:r>
    </w:p>
    <w:p w:rsidR="00A65B26" w:rsidRPr="00626D8F" w:rsidRDefault="00A65B26" w:rsidP="00A65B26">
      <w:pPr>
        <w:jc w:val="both"/>
        <w:rPr>
          <w:b/>
        </w:rPr>
      </w:pPr>
      <w:r w:rsidRPr="00626D8F">
        <w:rPr>
          <w:b/>
        </w:rPr>
        <w:t>2) Теория.</w:t>
      </w:r>
    </w:p>
    <w:p w:rsidR="00085E09" w:rsidRPr="00626D8F" w:rsidRDefault="00A65B26" w:rsidP="00A65B26">
      <w:pPr>
        <w:jc w:val="both"/>
      </w:pPr>
      <w:r w:rsidRPr="00626D8F">
        <w:rPr>
          <w:b/>
        </w:rPr>
        <w:t>Пять о</w:t>
      </w:r>
      <w:r w:rsidR="00085E09" w:rsidRPr="00626D8F">
        <w:rPr>
          <w:b/>
        </w:rPr>
        <w:t>сновных правил цитирования</w:t>
      </w:r>
      <w:proofErr w:type="gramStart"/>
      <w:r w:rsidR="00085E09" w:rsidRPr="00626D8F">
        <w:rPr>
          <w:b/>
        </w:rPr>
        <w:t xml:space="preserve"> </w:t>
      </w:r>
      <w:r w:rsidRPr="00626D8F">
        <w:rPr>
          <w:b/>
        </w:rPr>
        <w:t>.</w:t>
      </w:r>
      <w:proofErr w:type="gramEnd"/>
      <w:r w:rsidR="00085E09" w:rsidRPr="00626D8F"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4372"/>
      </w:tblGrid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ПРАВИЛО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ОБЪЯСНЕНИЕ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1) Точность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Цитата должна подходить по смыслу.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2) Уместность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Цитата должна подходить по стилю, назначению текста.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3) Необходимость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Употребление цитаты должно быть оправдано.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4) Минимальный объем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proofErr w:type="gramStart"/>
            <w:r w:rsidRPr="00626D8F">
              <w:t>Небольшая</w:t>
            </w:r>
            <w:proofErr w:type="gramEnd"/>
            <w:r w:rsidRPr="00626D8F">
              <w:t xml:space="preserve"> по объему цитат легче запомнится. 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5) Правильная пунктуация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Дает правильный смысл и избавляет от ошибок.</w:t>
            </w:r>
          </w:p>
        </w:tc>
      </w:tr>
    </w:tbl>
    <w:p w:rsidR="00085E09" w:rsidRPr="00626D8F" w:rsidRDefault="00085E09" w:rsidP="00085E09">
      <w:pPr>
        <w:jc w:val="both"/>
      </w:pPr>
      <w:r w:rsidRPr="00626D8F">
        <w:t xml:space="preserve">         Рассмотрим все эти правила.</w:t>
      </w:r>
    </w:p>
    <w:p w:rsidR="00085E09" w:rsidRPr="00626D8F" w:rsidRDefault="00085E09" w:rsidP="00085E09">
      <w:pPr>
        <w:ind w:left="360"/>
        <w:jc w:val="both"/>
        <w:rPr>
          <w:b/>
        </w:rPr>
      </w:pPr>
    </w:p>
    <w:p w:rsidR="0043534D" w:rsidRPr="00626D8F" w:rsidRDefault="0043534D" w:rsidP="0043534D">
      <w:pPr>
        <w:ind w:left="357"/>
        <w:jc w:val="both"/>
      </w:pPr>
      <w:r w:rsidRPr="00626D8F">
        <w:t>2.Закрепление материала</w:t>
      </w:r>
      <w:proofErr w:type="gramStart"/>
      <w:r w:rsidRPr="00626D8F">
        <w:t>.(</w:t>
      </w:r>
      <w:proofErr w:type="gramEnd"/>
      <w:r w:rsidRPr="00626D8F">
        <w:t xml:space="preserve"> В тетради заполнить первую и вторую таблицы)</w:t>
      </w:r>
    </w:p>
    <w:p w:rsidR="00085E09" w:rsidRPr="00626D8F" w:rsidRDefault="00085E09" w:rsidP="0043534D">
      <w:pPr>
        <w:ind w:left="357"/>
        <w:jc w:val="both"/>
      </w:pPr>
      <w:r w:rsidRPr="00626D8F">
        <w:t xml:space="preserve">Постараемся применить на практике первое правило: </w:t>
      </w:r>
      <w:r w:rsidRPr="00626D8F">
        <w:rPr>
          <w:b/>
        </w:rPr>
        <w:t xml:space="preserve">цитата должна быть точной. </w:t>
      </w:r>
      <w:r w:rsidRPr="00626D8F">
        <w:t>Очень часто  в своих сочинениях и других работах  учащиеся  нарушают это правило, приводя в пример цитаты, не подходящие по смыслу.</w:t>
      </w:r>
    </w:p>
    <w:p w:rsidR="00085E09" w:rsidRPr="00626D8F" w:rsidRDefault="0043534D" w:rsidP="00085E09">
      <w:pPr>
        <w:ind w:left="357" w:firstLine="709"/>
        <w:jc w:val="both"/>
      </w:pPr>
      <w:r w:rsidRPr="00626D8F">
        <w:rPr>
          <w:b/>
        </w:rPr>
        <w:t>1)</w:t>
      </w:r>
      <w:r w:rsidR="00085E09" w:rsidRPr="00626D8F">
        <w:rPr>
          <w:b/>
        </w:rPr>
        <w:t>Ролевая игра:</w:t>
      </w:r>
      <w:r w:rsidR="00085E09" w:rsidRPr="00626D8F">
        <w:t xml:space="preserve"> вы - студент вуза, успешно сдавший  год назад ЕГЭ. Вас пригласили в вашу бывшую школу для выступления перед выпускниками, которым предстоит этот экзамен. Они не уверены в себе, боятся, что не справятся. </w:t>
      </w:r>
    </w:p>
    <w:p w:rsidR="00085E09" w:rsidRPr="00626D8F" w:rsidRDefault="00085E09" w:rsidP="00085E09">
      <w:pPr>
        <w:ind w:left="357" w:firstLine="709"/>
        <w:jc w:val="both"/>
      </w:pPr>
      <w:r w:rsidRPr="00626D8F">
        <w:t>Подберите цитату</w:t>
      </w:r>
      <w:r w:rsidR="00A65B26" w:rsidRPr="00626D8F">
        <w:t xml:space="preserve"> для речи (письменно</w:t>
      </w:r>
      <w:r w:rsidRPr="00626D8F">
        <w:t>):</w:t>
      </w:r>
    </w:p>
    <w:p w:rsidR="00085E09" w:rsidRPr="00626D8F" w:rsidRDefault="00085E09" w:rsidP="00085E09">
      <w:pPr>
        <w:jc w:val="both"/>
      </w:pPr>
      <w:r w:rsidRPr="00626D8F">
        <w:t xml:space="preserve">     Начните работу с определения  того, какой смысл должен быть у цитаты.</w:t>
      </w:r>
    </w:p>
    <w:p w:rsidR="00085E09" w:rsidRPr="00626D8F" w:rsidRDefault="00085E09" w:rsidP="00085E09">
      <w:pPr>
        <w:jc w:val="both"/>
      </w:pPr>
      <w:r w:rsidRPr="00626D8F">
        <w:t xml:space="preserve">     </w:t>
      </w: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932"/>
      </w:tblGrid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ЦИТАТА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АНАЛИЗ</w:t>
            </w:r>
            <w:r w:rsidR="00A65B26" w:rsidRPr="00626D8F">
              <w:t xml:space="preserve"> (подходит или нет)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(работа </w:t>
            </w:r>
            <w:proofErr w:type="gramStart"/>
            <w:r w:rsidRPr="00626D8F">
              <w:t>обучающихся</w:t>
            </w:r>
            <w:proofErr w:type="gramEnd"/>
            <w:r w:rsidRPr="00626D8F">
              <w:t>)</w:t>
            </w: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1) «Разумное понимание своеволия есть высшее понятие человека». Герцен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 xml:space="preserve">2) «Хочешь быть счастливым?  </w:t>
            </w:r>
            <w:proofErr w:type="spellStart"/>
            <w:r w:rsidRPr="00626D8F">
              <w:t>Выучись</w:t>
            </w:r>
            <w:proofErr w:type="spellEnd"/>
            <w:r w:rsidRPr="00626D8F">
              <w:t xml:space="preserve"> </w:t>
            </w:r>
            <w:proofErr w:type="gramStart"/>
            <w:r w:rsidRPr="00626D8F">
              <w:t>сперва</w:t>
            </w:r>
            <w:proofErr w:type="gramEnd"/>
            <w:r w:rsidRPr="00626D8F">
              <w:t xml:space="preserve">  страдать». И.С. Тургенев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3) «Ты можешь, потому что ты должен».    Кант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4) «Порой и мудрецу расчет глупцом прикинуться».  Эсхил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5) «</w:t>
            </w:r>
            <w:proofErr w:type="gramStart"/>
            <w:r w:rsidRPr="00626D8F">
              <w:t>Умный</w:t>
            </w:r>
            <w:proofErr w:type="gramEnd"/>
            <w:r w:rsidRPr="00626D8F">
              <w:t xml:space="preserve"> в гору не пойдет, умный гору обойдет». Пословица 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6) «Будь жесток к себе, если не хочешь, чтобы другие были к тебе жестоки».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                               Лессинг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626D8F">
        <w:tc>
          <w:tcPr>
            <w:tcW w:w="5508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rPr>
                <w:b/>
              </w:rPr>
              <w:t>Проблемный вопрос:</w:t>
            </w:r>
            <w:r w:rsidRPr="00626D8F">
              <w:t xml:space="preserve">  Каким требованиям должна соответствовать цитата для данной темы?</w:t>
            </w:r>
          </w:p>
        </w:tc>
        <w:tc>
          <w:tcPr>
            <w:tcW w:w="493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У цитаты, необходимой для указанной темы, должен быть акцент на долг, мобилизацию всех сил и возможностей.</w:t>
            </w:r>
          </w:p>
        </w:tc>
      </w:tr>
    </w:tbl>
    <w:p w:rsidR="00085E09" w:rsidRPr="00626D8F" w:rsidRDefault="00085E09" w:rsidP="00085E09">
      <w:pPr>
        <w:ind w:left="357" w:firstLine="709"/>
        <w:jc w:val="both"/>
      </w:pPr>
      <w:r w:rsidRPr="00626D8F">
        <w:t xml:space="preserve">Рассмотрим на практике соблюдение </w:t>
      </w:r>
      <w:r w:rsidRPr="00626D8F">
        <w:rPr>
          <w:b/>
        </w:rPr>
        <w:t>второго  правила</w:t>
      </w:r>
      <w:r w:rsidRPr="00626D8F">
        <w:t>.  Очень часто бывает так, что цитата подходит по смыслу, но  использовать ее нельзя по  этическим или стилевым  нормам. И в части</w:t>
      </w:r>
      <w:proofErr w:type="gramStart"/>
      <w:r w:rsidRPr="00626D8F">
        <w:t xml:space="preserve"> С</w:t>
      </w:r>
      <w:proofErr w:type="gramEnd"/>
      <w:r w:rsidRPr="00626D8F">
        <w:t xml:space="preserve"> ЕГЭ одним из критериев является отсутствие этических ошибок. </w:t>
      </w:r>
    </w:p>
    <w:p w:rsidR="00085E09" w:rsidRPr="00626D8F" w:rsidRDefault="0043534D" w:rsidP="00085E09">
      <w:pPr>
        <w:ind w:left="357" w:firstLine="709"/>
        <w:jc w:val="both"/>
      </w:pPr>
      <w:r w:rsidRPr="00626D8F">
        <w:rPr>
          <w:b/>
        </w:rPr>
        <w:t>2)</w:t>
      </w:r>
      <w:r w:rsidR="00085E09" w:rsidRPr="00626D8F">
        <w:rPr>
          <w:b/>
        </w:rPr>
        <w:t>Ролевая игра:</w:t>
      </w:r>
      <w:r w:rsidR="00085E09" w:rsidRPr="00626D8F">
        <w:t xml:space="preserve"> Вы с коллегой представляете Россию в ООН. В мире сложная ситуация.  Некоторые страны хотят развязать войну, которая грозит перерасти в </w:t>
      </w:r>
      <w:r w:rsidR="00085E09" w:rsidRPr="00626D8F">
        <w:lastRenderedPageBreak/>
        <w:t>третью мировую. Вы должны произнести пронзительную речь против войны, подобрать точные и уместные  аргументы.</w:t>
      </w:r>
    </w:p>
    <w:p w:rsidR="00085E09" w:rsidRPr="00626D8F" w:rsidRDefault="00085E09" w:rsidP="00085E09">
      <w:pPr>
        <w:ind w:left="360"/>
        <w:jc w:val="both"/>
      </w:pPr>
      <w:r w:rsidRPr="00626D8F">
        <w:t>Подберите цита</w:t>
      </w:r>
      <w:r w:rsidR="00A65B26" w:rsidRPr="00626D8F">
        <w:t>ту для речи (</w:t>
      </w:r>
      <w:r w:rsidR="0043534D" w:rsidRPr="00626D8F">
        <w:t>письменно</w:t>
      </w:r>
      <w:r w:rsidRPr="00626D8F">
        <w:t>):</w:t>
      </w:r>
    </w:p>
    <w:p w:rsidR="00085E09" w:rsidRPr="00626D8F" w:rsidRDefault="00085E09" w:rsidP="00085E09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4273"/>
        <w:gridCol w:w="3760"/>
      </w:tblGrid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№</w:t>
            </w:r>
          </w:p>
          <w:p w:rsidR="00085E09" w:rsidRPr="00626D8F" w:rsidRDefault="00085E09" w:rsidP="009B0EA4">
            <w:pPr>
              <w:jc w:val="both"/>
            </w:pP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ЦИТАТА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АНАЛИЗ</w:t>
            </w:r>
            <w:r w:rsidR="00A65B26" w:rsidRPr="00626D8F">
              <w:t xml:space="preserve"> (подходит или не подходит)</w:t>
            </w: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1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Жалкий  человек!</w:t>
            </w:r>
          </w:p>
          <w:p w:rsidR="00085E09" w:rsidRPr="00626D8F" w:rsidRDefault="00085E09" w:rsidP="009B0EA4">
            <w:pPr>
              <w:jc w:val="both"/>
            </w:pPr>
            <w:r w:rsidRPr="00626D8F">
              <w:t>Чего он хочет</w:t>
            </w:r>
            <w:proofErr w:type="gramStart"/>
            <w:r w:rsidRPr="00626D8F">
              <w:t>!...</w:t>
            </w:r>
            <w:proofErr w:type="gramEnd"/>
            <w:r w:rsidRPr="00626D8F">
              <w:t>небо ясно,</w:t>
            </w:r>
          </w:p>
          <w:p w:rsidR="00085E09" w:rsidRPr="00626D8F" w:rsidRDefault="00085E09" w:rsidP="009B0EA4">
            <w:pPr>
              <w:jc w:val="both"/>
            </w:pPr>
            <w:r w:rsidRPr="00626D8F">
              <w:t>Под небом места много всем,</w:t>
            </w:r>
          </w:p>
          <w:p w:rsidR="00085E09" w:rsidRPr="00626D8F" w:rsidRDefault="00085E09" w:rsidP="009B0EA4">
            <w:pPr>
              <w:jc w:val="both"/>
            </w:pPr>
            <w:r w:rsidRPr="00626D8F">
              <w:t>Но беспрестанно и напрасно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Один враждует он </w:t>
            </w:r>
            <w:proofErr w:type="gramStart"/>
            <w:r w:rsidRPr="00626D8F">
              <w:t>–з</w:t>
            </w:r>
            <w:proofErr w:type="gramEnd"/>
            <w:r w:rsidRPr="00626D8F">
              <w:t>ачем?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   М.Ю. Лермонтов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2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 xml:space="preserve">«Война не терпит  никаких возражений. Оружие и законы не уживаются друг с другом». 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   Гай Юлий Цезарь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3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«На армию я всегда смотрел, как на  сборище  актеров героического амплуа, которые упорно отказываются стать взрослыми людьми».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   Джеймс </w:t>
            </w:r>
            <w:proofErr w:type="spellStart"/>
            <w:r w:rsidRPr="00626D8F">
              <w:t>Олдридж</w:t>
            </w:r>
            <w:proofErr w:type="spellEnd"/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4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«Для чего мы пишем кровью на песке? Наши письма не нужны природе».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      Булат Окуджава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5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 xml:space="preserve">«Сначала надо ввязаться в серьезный бой, а там уж видно  будет». 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Наполеон Бонапарт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6</w:t>
            </w:r>
          </w:p>
        </w:tc>
        <w:tc>
          <w:tcPr>
            <w:tcW w:w="4970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 xml:space="preserve">«Самый великий маршал тот, кто не начнет войны».  </w:t>
            </w:r>
          </w:p>
          <w:p w:rsidR="00085E09" w:rsidRPr="00626D8F" w:rsidRDefault="00085E09" w:rsidP="009B0EA4">
            <w:pPr>
              <w:jc w:val="both"/>
            </w:pPr>
            <w:r w:rsidRPr="00626D8F">
              <w:t xml:space="preserve">                   Ярослав Смеляков</w:t>
            </w:r>
          </w:p>
        </w:tc>
        <w:tc>
          <w:tcPr>
            <w:tcW w:w="4422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</w:tr>
      <w:tr w:rsidR="00085E09" w:rsidRPr="00626D8F" w:rsidTr="009B0EA4">
        <w:tc>
          <w:tcPr>
            <w:tcW w:w="1084" w:type="dxa"/>
            <w:shd w:val="clear" w:color="auto" w:fill="auto"/>
          </w:tcPr>
          <w:p w:rsidR="00085E09" w:rsidRPr="00626D8F" w:rsidRDefault="00085E09" w:rsidP="009B0EA4">
            <w:pPr>
              <w:jc w:val="both"/>
              <w:rPr>
                <w:b/>
              </w:rPr>
            </w:pPr>
            <w:r w:rsidRPr="00626D8F">
              <w:rPr>
                <w:b/>
              </w:rPr>
              <w:t>Вывод:</w:t>
            </w:r>
          </w:p>
          <w:p w:rsidR="00085E09" w:rsidRPr="00626D8F" w:rsidRDefault="00085E09" w:rsidP="009B0EA4">
            <w:pPr>
              <w:jc w:val="both"/>
              <w:rPr>
                <w:lang w:val="uk-UA"/>
              </w:rPr>
            </w:pPr>
          </w:p>
        </w:tc>
        <w:tc>
          <w:tcPr>
            <w:tcW w:w="9392" w:type="dxa"/>
            <w:gridSpan w:val="2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Подбирая цитату, нужно учитывать  назначение текста (речи, сочинения), чтобы она не оказалось смешной или оскорбительной.</w:t>
            </w:r>
          </w:p>
        </w:tc>
      </w:tr>
    </w:tbl>
    <w:p w:rsidR="00085E09" w:rsidRPr="00626D8F" w:rsidRDefault="00085E09" w:rsidP="00085E09">
      <w:pPr>
        <w:ind w:left="360"/>
        <w:jc w:val="both"/>
      </w:pPr>
    </w:p>
    <w:p w:rsidR="00085E09" w:rsidRPr="00626D8F" w:rsidRDefault="00085E09" w:rsidP="00085E09">
      <w:pPr>
        <w:ind w:left="360"/>
        <w:jc w:val="both"/>
      </w:pPr>
      <w:r w:rsidRPr="00626D8F">
        <w:t>В требованиях к части С</w:t>
      </w:r>
      <w:proofErr w:type="gramStart"/>
      <w:r w:rsidRPr="00626D8F">
        <w:t>1</w:t>
      </w:r>
      <w:proofErr w:type="gramEnd"/>
      <w:r w:rsidRPr="00626D8F">
        <w:t xml:space="preserve">  ЕГЭ  есть такое: «Избегайте чрезмерного цитирования». </w:t>
      </w:r>
    </w:p>
    <w:p w:rsidR="00085E09" w:rsidRPr="00626D8F" w:rsidRDefault="00085E09" w:rsidP="00085E09">
      <w:pPr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4579"/>
      </w:tblGrid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ВОПРОСЫ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 xml:space="preserve">ОТВЕТЫ </w:t>
            </w:r>
            <w:proofErr w:type="gramStart"/>
            <w:r w:rsidRPr="00626D8F">
              <w:t>ОБУЧАЮЩИХСЯ</w:t>
            </w:r>
            <w:proofErr w:type="gramEnd"/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Как вы  понимаете это требование?</w:t>
            </w: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Не нужно использовать большое количество цитат.</w:t>
            </w:r>
          </w:p>
        </w:tc>
      </w:tr>
      <w:tr w:rsidR="00085E09" w:rsidRPr="00626D8F" w:rsidTr="009B0EA4"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085E09" w:rsidRPr="00626D8F" w:rsidRDefault="00085E09" w:rsidP="009B0EA4">
            <w:pPr>
              <w:jc w:val="both"/>
            </w:pPr>
            <w:r w:rsidRPr="00626D8F">
              <w:t>Не нужно включать в текст сочинения большие цитаты.</w:t>
            </w:r>
          </w:p>
        </w:tc>
      </w:tr>
    </w:tbl>
    <w:p w:rsidR="00085E09" w:rsidRPr="00626D8F" w:rsidRDefault="00085E09" w:rsidP="00085E09">
      <w:pPr>
        <w:ind w:left="360"/>
        <w:jc w:val="both"/>
      </w:pPr>
    </w:p>
    <w:p w:rsidR="00085E09" w:rsidRPr="00626D8F" w:rsidRDefault="00085E09" w:rsidP="00085E09">
      <w:pPr>
        <w:ind w:left="360"/>
        <w:jc w:val="both"/>
      </w:pPr>
      <w:r w:rsidRPr="00626D8F">
        <w:rPr>
          <w:b/>
        </w:rPr>
        <w:t>Четвертое правило цитирования</w:t>
      </w:r>
      <w:r w:rsidRPr="00626D8F">
        <w:t>: «Цитата должна быть короткой».</w:t>
      </w:r>
    </w:p>
    <w:p w:rsidR="00085E09" w:rsidRPr="00626D8F" w:rsidRDefault="00085E09" w:rsidP="00085E09">
      <w:pPr>
        <w:ind w:left="360"/>
        <w:jc w:val="both"/>
      </w:pPr>
      <w:r w:rsidRPr="00626D8F">
        <w:t>Представьте, что я беру у вас интервью. Очень коротко ответьте на вопрос: «Почему цитата должна быть короткой?</w:t>
      </w:r>
      <w:proofErr w:type="gramStart"/>
      <w:r w:rsidRPr="00626D8F">
        <w:t>»</w:t>
      </w:r>
      <w:r w:rsidR="0043534D" w:rsidRPr="00626D8F">
        <w:t>(</w:t>
      </w:r>
      <w:proofErr w:type="gramEnd"/>
      <w:r w:rsidR="0043534D" w:rsidRPr="00626D8F">
        <w:t xml:space="preserve">устно) </w:t>
      </w:r>
    </w:p>
    <w:p w:rsidR="00085E09" w:rsidRPr="00626D8F" w:rsidRDefault="00085E09" w:rsidP="00085E09">
      <w:pPr>
        <w:ind w:left="360"/>
        <w:jc w:val="both"/>
      </w:pPr>
      <w:r w:rsidRPr="00626D8F">
        <w:t>Ответы: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Легче запоминается.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Легче воспринимается.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Показывают умение точно выражать свою мысль.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«Краткость – сестра таланта». А.П. Чехов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Быстрее «попадают в цель».</w:t>
      </w:r>
    </w:p>
    <w:p w:rsidR="00085E09" w:rsidRPr="00626D8F" w:rsidRDefault="00085E09" w:rsidP="00085E09">
      <w:pPr>
        <w:ind w:firstLine="709"/>
        <w:jc w:val="both"/>
      </w:pPr>
      <w:r w:rsidRPr="00626D8F">
        <w:t xml:space="preserve">В русском фольклоре, так же  как в любом фольклоре, много мудрых высказываний, созданных народом – пословиц. Из жизненного опыта вы, наверное, </w:t>
      </w:r>
      <w:r w:rsidRPr="00626D8F">
        <w:lastRenderedPageBreak/>
        <w:t>знаете, что  речь талантливых людей  изобилует пословицами, крылатыми  фразами. Таких людей интересно слушать, их речь привлекает внимание,  запоминается. И пословицы, и крылатые фразы  имеют маленький объем и не перегружают речь человека и его память, но говорят о его эрудиции</w:t>
      </w:r>
      <w:r w:rsidRPr="00626D8F">
        <w:rPr>
          <w:lang w:val="uk-UA"/>
        </w:rPr>
        <w:t xml:space="preserve">, </w:t>
      </w:r>
      <w:r w:rsidRPr="00626D8F">
        <w:t xml:space="preserve"> находчивости, </w:t>
      </w:r>
      <w:r w:rsidRPr="00626D8F">
        <w:rPr>
          <w:lang w:val="uk-UA"/>
        </w:rPr>
        <w:t xml:space="preserve"> </w:t>
      </w:r>
      <w:r w:rsidRPr="00626D8F">
        <w:t>грамотности.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Капля камень точит.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 xml:space="preserve">Ученье – свет, а </w:t>
      </w:r>
      <w:proofErr w:type="spellStart"/>
      <w:r w:rsidRPr="00626D8F">
        <w:t>неученье</w:t>
      </w:r>
      <w:proofErr w:type="spellEnd"/>
      <w:r w:rsidRPr="00626D8F">
        <w:t xml:space="preserve"> – тьма.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Тише едешь – дальше будешь.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 xml:space="preserve">Родная земля – мать, а чужая </w:t>
      </w:r>
      <w:proofErr w:type="gramStart"/>
      <w:r w:rsidRPr="00626D8F">
        <w:t>–м</w:t>
      </w:r>
      <w:proofErr w:type="gramEnd"/>
      <w:r w:rsidRPr="00626D8F">
        <w:t>ачеха.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Век живи - век учись.</w:t>
      </w:r>
    </w:p>
    <w:p w:rsidR="0043534D" w:rsidRPr="00626D8F" w:rsidRDefault="00085E09" w:rsidP="0043534D">
      <w:pPr>
        <w:ind w:firstLine="709"/>
        <w:jc w:val="both"/>
      </w:pPr>
      <w:r w:rsidRPr="00626D8F">
        <w:t>Очень короткие, но емкие по смыслу строчки из художественных произведений уходят в народ, становятся крылатыми фразами. Их знают все и  используют в своей речи, часто не зная автора</w:t>
      </w:r>
      <w:r w:rsidR="0043534D" w:rsidRPr="00626D8F">
        <w:t>.</w:t>
      </w:r>
    </w:p>
    <w:p w:rsidR="00085E09" w:rsidRPr="00626D8F" w:rsidRDefault="0043534D" w:rsidP="0043534D">
      <w:pPr>
        <w:ind w:firstLine="709"/>
        <w:jc w:val="both"/>
      </w:pPr>
      <w:r w:rsidRPr="00626D8F">
        <w:t xml:space="preserve"> </w:t>
      </w:r>
      <w:r w:rsidR="00085E09" w:rsidRPr="00626D8F">
        <w:t>«И дым отечества нам сладок и приятен». А.С. Грибоедов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«</w:t>
      </w:r>
      <w:proofErr w:type="gramStart"/>
      <w:r w:rsidRPr="00626D8F">
        <w:t>Счастливые</w:t>
      </w:r>
      <w:proofErr w:type="gramEnd"/>
      <w:r w:rsidRPr="00626D8F">
        <w:t xml:space="preserve"> часов не наблюдают». А.С. Грибоедов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«Чем меньше женщину мы любим, тем легче нравимся мы ей». А.С. Пушкин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«Красота спасет мир». Ф.М. Достоевский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>«А воз и ныне там». И.А. Крылов</w:t>
      </w:r>
    </w:p>
    <w:p w:rsidR="00085E09" w:rsidRPr="00626D8F" w:rsidRDefault="00085E09" w:rsidP="00085E09">
      <w:pPr>
        <w:numPr>
          <w:ilvl w:val="0"/>
          <w:numId w:val="2"/>
        </w:numPr>
        <w:jc w:val="both"/>
      </w:pPr>
      <w:r w:rsidRPr="00626D8F">
        <w:t xml:space="preserve">«Ты навсегда в ответе за тех, кого приручил».  </w:t>
      </w:r>
      <w:proofErr w:type="spellStart"/>
      <w:r w:rsidRPr="00626D8F">
        <w:t>Антуан</w:t>
      </w:r>
      <w:proofErr w:type="spellEnd"/>
      <w:r w:rsidRPr="00626D8F">
        <w:t xml:space="preserve"> де </w:t>
      </w:r>
      <w:proofErr w:type="spellStart"/>
      <w:proofErr w:type="gramStart"/>
      <w:r w:rsidRPr="00626D8F">
        <w:t>Сент</w:t>
      </w:r>
      <w:proofErr w:type="spellEnd"/>
      <w:proofErr w:type="gramEnd"/>
      <w:r w:rsidRPr="00626D8F">
        <w:t xml:space="preserve"> </w:t>
      </w:r>
      <w:proofErr w:type="spellStart"/>
      <w:r w:rsidRPr="00626D8F">
        <w:t>Экзюпери</w:t>
      </w:r>
      <w:proofErr w:type="spellEnd"/>
    </w:p>
    <w:p w:rsidR="00085E09" w:rsidRPr="00626D8F" w:rsidRDefault="00085E09" w:rsidP="00085E09">
      <w:pPr>
        <w:ind w:left="720"/>
        <w:jc w:val="both"/>
        <w:rPr>
          <w:b/>
        </w:rPr>
      </w:pPr>
      <w:r w:rsidRPr="00626D8F">
        <w:t>Существует много мудрых  высказываний, собранных  в отдельных книгах. Там они  распределены по тематике или по авторству. При подготовке к ЕГЭ эти книги могут очень пригодиться.</w:t>
      </w:r>
      <w:r w:rsidRPr="00626D8F">
        <w:rPr>
          <w:b/>
        </w:rPr>
        <w:t xml:space="preserve"> </w:t>
      </w:r>
    </w:p>
    <w:p w:rsidR="00085E09" w:rsidRPr="00626D8F" w:rsidRDefault="00085E09" w:rsidP="00085E09">
      <w:pPr>
        <w:ind w:left="720"/>
        <w:jc w:val="both"/>
        <w:rPr>
          <w:b/>
        </w:rPr>
      </w:pPr>
    </w:p>
    <w:p w:rsidR="0043534D" w:rsidRPr="00626D8F" w:rsidRDefault="0043534D" w:rsidP="00085E09">
      <w:pPr>
        <w:ind w:left="720"/>
        <w:jc w:val="both"/>
        <w:rPr>
          <w:b/>
        </w:rPr>
      </w:pPr>
      <w:r w:rsidRPr="00626D8F">
        <w:rPr>
          <w:b/>
        </w:rPr>
        <w:t>Д.З. с.84. Упр.116.</w:t>
      </w:r>
    </w:p>
    <w:p w:rsidR="00003A43" w:rsidRPr="00626D8F" w:rsidRDefault="00003A43"/>
    <w:sectPr w:rsidR="00003A43" w:rsidRPr="00626D8F" w:rsidSect="0000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D41"/>
    <w:multiLevelType w:val="hybridMultilevel"/>
    <w:tmpl w:val="8FF63638"/>
    <w:lvl w:ilvl="0" w:tplc="CB92419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CED73FD"/>
    <w:multiLevelType w:val="hybridMultilevel"/>
    <w:tmpl w:val="20140A6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09"/>
    <w:rsid w:val="00003A43"/>
    <w:rsid w:val="00085E09"/>
    <w:rsid w:val="000A7C5B"/>
    <w:rsid w:val="001F7BE2"/>
    <w:rsid w:val="0043534D"/>
    <w:rsid w:val="00626D8F"/>
    <w:rsid w:val="00A6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9tHiMaF3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2020-04-14T04:51:00Z</dcterms:created>
  <dcterms:modified xsi:type="dcterms:W3CDTF">2020-04-16T15:19:00Z</dcterms:modified>
</cp:coreProperties>
</file>