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0AE" w:rsidRPr="002F4461" w:rsidRDefault="002F4461">
      <w:pPr>
        <w:rPr>
          <w:sz w:val="28"/>
          <w:szCs w:val="28"/>
        </w:rPr>
      </w:pPr>
      <w:r w:rsidRPr="002F4461">
        <w:rPr>
          <w:sz w:val="28"/>
          <w:szCs w:val="28"/>
        </w:rPr>
        <w:t>22.04 9 класс русский язык</w:t>
      </w:r>
    </w:p>
    <w:p w:rsidR="002F4461" w:rsidRPr="002F4461" w:rsidRDefault="002F4461">
      <w:pPr>
        <w:rPr>
          <w:sz w:val="28"/>
          <w:szCs w:val="28"/>
        </w:rPr>
      </w:pPr>
      <w:r w:rsidRPr="002F4461">
        <w:rPr>
          <w:sz w:val="28"/>
          <w:szCs w:val="28"/>
        </w:rPr>
        <w:t>Тема. Повторение. ССП</w:t>
      </w:r>
      <w:proofErr w:type="gramStart"/>
      <w:r w:rsidRPr="002F4461">
        <w:rPr>
          <w:sz w:val="28"/>
          <w:szCs w:val="28"/>
        </w:rPr>
        <w:t xml:space="preserve"> .</w:t>
      </w:r>
      <w:proofErr w:type="gramEnd"/>
      <w:r w:rsidRPr="002F4461">
        <w:rPr>
          <w:sz w:val="28"/>
          <w:szCs w:val="28"/>
        </w:rPr>
        <w:t xml:space="preserve"> Подготовка к ОГЭ</w:t>
      </w:r>
    </w:p>
    <w:p w:rsidR="002F4461" w:rsidRPr="002F4461" w:rsidRDefault="002F4461" w:rsidP="002F4461">
      <w:pPr>
        <w:pStyle w:val="a4"/>
        <w:numPr>
          <w:ilvl w:val="0"/>
          <w:numId w:val="1"/>
        </w:numPr>
        <w:rPr>
          <w:sz w:val="28"/>
          <w:szCs w:val="28"/>
        </w:rPr>
      </w:pPr>
      <w:r w:rsidRPr="002F4461">
        <w:rPr>
          <w:sz w:val="28"/>
          <w:szCs w:val="28"/>
        </w:rPr>
        <w:t xml:space="preserve">Посмотреть видео по ссылке </w:t>
      </w:r>
      <w:hyperlink r:id="rId5" w:history="1">
        <w:r w:rsidRPr="002F4461">
          <w:rPr>
            <w:rStyle w:val="a3"/>
            <w:rFonts w:cs="Times New Roman"/>
            <w:sz w:val="28"/>
            <w:szCs w:val="28"/>
          </w:rPr>
          <w:t>https://youtu.be/Uid01r_wKA8</w:t>
        </w:r>
      </w:hyperlink>
    </w:p>
    <w:p w:rsidR="002F4461" w:rsidRPr="002F4461" w:rsidRDefault="002F4461" w:rsidP="002F4461">
      <w:pPr>
        <w:pStyle w:val="a4"/>
        <w:numPr>
          <w:ilvl w:val="0"/>
          <w:numId w:val="1"/>
        </w:numPr>
        <w:rPr>
          <w:rFonts w:cs="Times New Roman"/>
          <w:sz w:val="28"/>
          <w:szCs w:val="28"/>
        </w:rPr>
      </w:pPr>
      <w:r w:rsidRPr="002F4461">
        <w:rPr>
          <w:rFonts w:cs="Times New Roman"/>
          <w:sz w:val="28"/>
          <w:szCs w:val="28"/>
        </w:rPr>
        <w:t>Повторить теорию параграфов 9,10</w:t>
      </w:r>
    </w:p>
    <w:p w:rsidR="002F4461" w:rsidRPr="002F4461" w:rsidRDefault="002F4461" w:rsidP="002F4461">
      <w:pPr>
        <w:pStyle w:val="a4"/>
        <w:numPr>
          <w:ilvl w:val="0"/>
          <w:numId w:val="1"/>
        </w:numPr>
        <w:rPr>
          <w:rFonts w:cs="Times New Roman"/>
          <w:sz w:val="28"/>
          <w:szCs w:val="28"/>
        </w:rPr>
      </w:pPr>
      <w:r w:rsidRPr="002F4461">
        <w:rPr>
          <w:rFonts w:cs="Times New Roman"/>
          <w:sz w:val="28"/>
          <w:szCs w:val="28"/>
        </w:rPr>
        <w:t>Выполнить задание.</w:t>
      </w:r>
    </w:p>
    <w:p w:rsidR="002F4461" w:rsidRDefault="002F4461" w:rsidP="002F4461">
      <w:pPr>
        <w:rPr>
          <w:sz w:val="28"/>
          <w:szCs w:val="28"/>
        </w:rPr>
      </w:pPr>
      <w:r w:rsidRPr="002F4461">
        <w:rPr>
          <w:sz w:val="28"/>
          <w:szCs w:val="28"/>
        </w:rPr>
        <w:t>Спишите</w:t>
      </w:r>
      <w:proofErr w:type="gramStart"/>
      <w:r w:rsidRPr="002F4461">
        <w:rPr>
          <w:sz w:val="28"/>
          <w:szCs w:val="28"/>
        </w:rPr>
        <w:t>.</w:t>
      </w:r>
      <w:proofErr w:type="gramEnd"/>
      <w:r w:rsidRPr="002F4461">
        <w:rPr>
          <w:sz w:val="28"/>
          <w:szCs w:val="28"/>
        </w:rPr>
        <w:t xml:space="preserve"> </w:t>
      </w:r>
      <w:proofErr w:type="gramStart"/>
      <w:r w:rsidRPr="002F4461">
        <w:rPr>
          <w:sz w:val="28"/>
          <w:szCs w:val="28"/>
        </w:rPr>
        <w:t>п</w:t>
      </w:r>
      <w:proofErr w:type="gramEnd"/>
      <w:r w:rsidRPr="002F4461">
        <w:rPr>
          <w:sz w:val="28"/>
          <w:szCs w:val="28"/>
        </w:rPr>
        <w:t>оставьте запятые.</w:t>
      </w:r>
    </w:p>
    <w:p w:rsidR="002F4461" w:rsidRPr="002F4461" w:rsidRDefault="002F4461" w:rsidP="002F4461">
      <w:pPr>
        <w:ind w:left="60"/>
        <w:rPr>
          <w:sz w:val="28"/>
          <w:szCs w:val="28"/>
        </w:rPr>
      </w:pPr>
      <w:r w:rsidRPr="002F4461">
        <w:rPr>
          <w:sz w:val="28"/>
          <w:szCs w:val="28"/>
        </w:rPr>
        <w:t xml:space="preserve">Прозрачный лес один чернеет и ель сквозь иней </w:t>
      </w:r>
      <w:proofErr w:type="gramStart"/>
      <w:r w:rsidRPr="002F4461">
        <w:rPr>
          <w:sz w:val="28"/>
          <w:szCs w:val="28"/>
        </w:rPr>
        <w:t>зеленеет</w:t>
      </w:r>
      <w:proofErr w:type="gramEnd"/>
      <w:r w:rsidRPr="002F4461">
        <w:rPr>
          <w:sz w:val="28"/>
          <w:szCs w:val="28"/>
        </w:rPr>
        <w:t xml:space="preserve"> и речка подо льдом блестит. (А. Пушкин.) 2) Ливень шумел за </w:t>
      </w:r>
      <w:proofErr w:type="gramStart"/>
      <w:r w:rsidRPr="002F4461">
        <w:rPr>
          <w:sz w:val="28"/>
          <w:szCs w:val="28"/>
        </w:rPr>
        <w:t>окнами</w:t>
      </w:r>
      <w:proofErr w:type="gramEnd"/>
      <w:r w:rsidRPr="002F4461">
        <w:rPr>
          <w:sz w:val="28"/>
          <w:szCs w:val="28"/>
        </w:rPr>
        <w:t xml:space="preserve"> и стало темно. (К Паустовский.) 3) Мне не хотелось расставаться с </w:t>
      </w:r>
      <w:proofErr w:type="gramStart"/>
      <w:r w:rsidRPr="002F4461">
        <w:rPr>
          <w:sz w:val="28"/>
          <w:szCs w:val="28"/>
        </w:rPr>
        <w:t>ним</w:t>
      </w:r>
      <w:proofErr w:type="gramEnd"/>
      <w:r w:rsidRPr="002F4461">
        <w:rPr>
          <w:sz w:val="28"/>
          <w:szCs w:val="28"/>
        </w:rPr>
        <w:t xml:space="preserve"> и мы пошли вместе. (В. Каверин.) 4) Тут тоже теснились подстриженные акации у деревянной ограды и сирени переплетали жгуты своих </w:t>
      </w:r>
      <w:proofErr w:type="gramStart"/>
      <w:r w:rsidRPr="002F4461">
        <w:rPr>
          <w:sz w:val="28"/>
          <w:szCs w:val="28"/>
        </w:rPr>
        <w:t>стволов</w:t>
      </w:r>
      <w:proofErr w:type="gramEnd"/>
      <w:r w:rsidRPr="002F4461">
        <w:rPr>
          <w:sz w:val="28"/>
          <w:szCs w:val="28"/>
        </w:rPr>
        <w:t xml:space="preserve"> напоминавшие обнаженные мышцы и росли вязы и старились липы. (К. Федин.) 5) По обочинам маленьких полей свежо зеленели </w:t>
      </w:r>
      <w:proofErr w:type="gramStart"/>
      <w:r w:rsidRPr="002F4461">
        <w:rPr>
          <w:sz w:val="28"/>
          <w:szCs w:val="28"/>
        </w:rPr>
        <w:t>чинары</w:t>
      </w:r>
      <w:proofErr w:type="gramEnd"/>
      <w:r w:rsidRPr="002F4461">
        <w:rPr>
          <w:sz w:val="28"/>
          <w:szCs w:val="28"/>
        </w:rPr>
        <w:t xml:space="preserve"> и прозрачные струи воды переливались на дне ущелья. (К. Паустовский.) 6) Река сплошь была занесена </w:t>
      </w:r>
      <w:proofErr w:type="spellStart"/>
      <w:r w:rsidRPr="002F4461">
        <w:rPr>
          <w:sz w:val="28"/>
          <w:szCs w:val="28"/>
        </w:rPr>
        <w:t>плавняком</w:t>
      </w:r>
      <w:proofErr w:type="spellEnd"/>
      <w:r w:rsidRPr="002F4461">
        <w:rPr>
          <w:sz w:val="28"/>
          <w:szCs w:val="28"/>
        </w:rPr>
        <w:t xml:space="preserve"> — </w:t>
      </w:r>
      <w:proofErr w:type="gramStart"/>
      <w:r w:rsidRPr="002F4461">
        <w:rPr>
          <w:sz w:val="28"/>
          <w:szCs w:val="28"/>
        </w:rPr>
        <w:t>следовательно</w:t>
      </w:r>
      <w:proofErr w:type="gramEnd"/>
      <w:r w:rsidRPr="002F4461">
        <w:rPr>
          <w:sz w:val="28"/>
          <w:szCs w:val="28"/>
        </w:rPr>
        <w:t xml:space="preserve"> всюду можно было свободно перейти с одного берега на другой. (В. Арсеньев.) 7) Котомки наши были тяжелы и поэтому мы устали. (В. Арсеньев.) 8) Он </w:t>
      </w:r>
      <w:proofErr w:type="gramStart"/>
      <w:r w:rsidRPr="002F4461">
        <w:rPr>
          <w:sz w:val="28"/>
          <w:szCs w:val="28"/>
        </w:rPr>
        <w:t>засмеялся и от этого его лицо сразу помолодело</w:t>
      </w:r>
      <w:proofErr w:type="gramEnd"/>
      <w:r w:rsidRPr="002F4461">
        <w:rPr>
          <w:sz w:val="28"/>
          <w:szCs w:val="28"/>
        </w:rPr>
        <w:t xml:space="preserve"> на несколько лет. (К. Паустовский.)</w:t>
      </w:r>
    </w:p>
    <w:p w:rsidR="002F4461" w:rsidRPr="008D31BB" w:rsidRDefault="002F4461" w:rsidP="002F4461">
      <w:pPr>
        <w:spacing w:after="0" w:line="240" w:lineRule="auto"/>
        <w:ind w:left="-1134"/>
        <w:rPr>
          <w:rFonts w:cs="Times New Roman"/>
          <w:b/>
          <w:bCs/>
          <w:sz w:val="21"/>
          <w:szCs w:val="21"/>
        </w:rPr>
      </w:pPr>
      <w:r w:rsidRPr="00254816">
        <w:rPr>
          <w:rFonts w:cs="Times New Roman"/>
          <w:b/>
          <w:bCs/>
          <w:i/>
          <w:iCs/>
          <w:sz w:val="21"/>
          <w:szCs w:val="21"/>
        </w:rPr>
        <w:t xml:space="preserve">2. </w:t>
      </w:r>
      <w:r>
        <w:rPr>
          <w:rFonts w:cs="Times New Roman"/>
          <w:b/>
          <w:bCs/>
          <w:i/>
          <w:iCs/>
          <w:sz w:val="21"/>
          <w:szCs w:val="21"/>
        </w:rPr>
        <w:t>С</w:t>
      </w:r>
      <w:r w:rsidRPr="008D31BB">
        <w:rPr>
          <w:rFonts w:cs="Times New Roman"/>
          <w:b/>
          <w:bCs/>
          <w:i/>
          <w:iCs/>
          <w:sz w:val="21"/>
          <w:szCs w:val="21"/>
        </w:rPr>
        <w:t>интаксический анализ</w:t>
      </w:r>
      <w:r w:rsidRPr="008D31BB">
        <w:rPr>
          <w:rFonts w:cs="Times New Roman"/>
          <w:b/>
          <w:bCs/>
          <w:sz w:val="21"/>
          <w:szCs w:val="21"/>
        </w:rPr>
        <w:t>.</w:t>
      </w:r>
    </w:p>
    <w:p w:rsidR="002F4461" w:rsidRPr="008D31BB" w:rsidRDefault="002F4461" w:rsidP="002F4461">
      <w:pPr>
        <w:spacing w:after="0" w:line="240" w:lineRule="auto"/>
        <w:ind w:left="-1134"/>
        <w:rPr>
          <w:rFonts w:cs="Times New Roman"/>
          <w:sz w:val="21"/>
          <w:szCs w:val="21"/>
        </w:rPr>
      </w:pPr>
      <w:r w:rsidRPr="008D31BB">
        <w:rPr>
          <w:rFonts w:cs="Times New Roman"/>
          <w:b/>
          <w:sz w:val="21"/>
          <w:szCs w:val="21"/>
        </w:rPr>
        <w:t>Прочитайте текст</w:t>
      </w:r>
      <w:r w:rsidRPr="008D31BB">
        <w:rPr>
          <w:rFonts w:cs="Times New Roman"/>
          <w:sz w:val="21"/>
          <w:szCs w:val="21"/>
        </w:rPr>
        <w:t>.</w:t>
      </w:r>
    </w:p>
    <w:tbl>
      <w:tblPr>
        <w:tblStyle w:val="a8"/>
        <w:tblW w:w="0" w:type="auto"/>
        <w:tblInd w:w="-1026" w:type="dxa"/>
        <w:tblLook w:val="04A0"/>
      </w:tblPr>
      <w:tblGrid>
        <w:gridCol w:w="10597"/>
      </w:tblGrid>
      <w:tr w:rsidR="002F4461" w:rsidRPr="00254816" w:rsidTr="00AD4EA0">
        <w:tc>
          <w:tcPr>
            <w:tcW w:w="10597" w:type="dxa"/>
          </w:tcPr>
          <w:p w:rsidR="002F4461" w:rsidRPr="00254816" w:rsidRDefault="002F4461" w:rsidP="00AD4EA0">
            <w:pPr>
              <w:jc w:val="both"/>
              <w:rPr>
                <w:rFonts w:ascii="Times New Roman" w:hAnsi="Times New Roman" w:cs="Times New Roman"/>
                <w:sz w:val="21"/>
                <w:szCs w:val="21"/>
              </w:rPr>
            </w:pPr>
            <w:proofErr w:type="gramStart"/>
            <w:r>
              <w:rPr>
                <w:rFonts w:ascii="Times New Roman" w:hAnsi="Times New Roman" w:cs="Times New Roman"/>
                <w:sz w:val="21"/>
                <w:szCs w:val="21"/>
              </w:rPr>
              <w:t>(1)</w:t>
            </w:r>
            <w:r w:rsidRPr="00254816">
              <w:rPr>
                <w:rFonts w:ascii="Times New Roman" w:hAnsi="Times New Roman" w:cs="Times New Roman"/>
                <w:sz w:val="21"/>
                <w:szCs w:val="21"/>
              </w:rPr>
              <w:t>В зависимости от степени участия в запоминании того или иного органа</w:t>
            </w:r>
            <w:r>
              <w:rPr>
                <w:rFonts w:ascii="Times New Roman" w:hAnsi="Times New Roman" w:cs="Times New Roman"/>
                <w:sz w:val="21"/>
                <w:szCs w:val="21"/>
              </w:rPr>
              <w:t xml:space="preserve"> </w:t>
            </w:r>
            <w:r w:rsidRPr="00254816">
              <w:rPr>
                <w:rFonts w:ascii="Times New Roman" w:hAnsi="Times New Roman" w:cs="Times New Roman"/>
                <w:sz w:val="21"/>
                <w:szCs w:val="21"/>
              </w:rPr>
              <w:t>чувств выделяют различные типы памяти. (2)Одни люди лучше запоминают то, что они прочли или увидели (зрительный тип памяти), другие должны обязательно выслушать (слуховой тип), третьи лучше запоминают, если записали или произнесли вслух (двигательный тип). (3)Смешанный тип памяти отмечается, если</w:t>
            </w:r>
            <w:r>
              <w:rPr>
                <w:rFonts w:ascii="Times New Roman" w:hAnsi="Times New Roman" w:cs="Times New Roman"/>
                <w:sz w:val="21"/>
                <w:szCs w:val="21"/>
              </w:rPr>
              <w:t xml:space="preserve"> </w:t>
            </w:r>
            <w:r w:rsidRPr="00254816">
              <w:rPr>
                <w:rFonts w:ascii="Times New Roman" w:hAnsi="Times New Roman" w:cs="Times New Roman"/>
                <w:sz w:val="21"/>
                <w:szCs w:val="21"/>
              </w:rPr>
              <w:t>память сочетает особенности всех трёх типов. (4</w:t>
            </w:r>
            <w:proofErr w:type="gramEnd"/>
            <w:r w:rsidRPr="00254816">
              <w:rPr>
                <w:rFonts w:ascii="Times New Roman" w:hAnsi="Times New Roman" w:cs="Times New Roman"/>
                <w:sz w:val="21"/>
                <w:szCs w:val="21"/>
              </w:rPr>
              <w:t>)</w:t>
            </w:r>
            <w:proofErr w:type="gramStart"/>
            <w:r w:rsidRPr="00254816">
              <w:rPr>
                <w:rFonts w:ascii="Times New Roman" w:hAnsi="Times New Roman" w:cs="Times New Roman"/>
                <w:sz w:val="21"/>
                <w:szCs w:val="21"/>
              </w:rPr>
              <w:t>Для совершенствования памяти нужно в первую очередь проследить за собой и определить, какой именно вид памяти у вас преобладает. (5)И в дальнейшем лучше тренировать не ту особенность памяти, которая хорошо развита, а другую.</w:t>
            </w:r>
            <w:r>
              <w:rPr>
                <w:rFonts w:ascii="Times New Roman" w:hAnsi="Times New Roman" w:cs="Times New Roman"/>
                <w:sz w:val="21"/>
                <w:szCs w:val="21"/>
              </w:rPr>
              <w:t xml:space="preserve"> (6)</w:t>
            </w:r>
            <w:r w:rsidRPr="00254816">
              <w:rPr>
                <w:rFonts w:ascii="Times New Roman" w:hAnsi="Times New Roman" w:cs="Times New Roman"/>
                <w:sz w:val="21"/>
                <w:szCs w:val="21"/>
              </w:rPr>
              <w:t>Кроме того,</w:t>
            </w:r>
            <w:r>
              <w:rPr>
                <w:rFonts w:ascii="Times New Roman" w:hAnsi="Times New Roman" w:cs="Times New Roman"/>
                <w:sz w:val="21"/>
                <w:szCs w:val="21"/>
              </w:rPr>
              <w:t xml:space="preserve"> </w:t>
            </w:r>
            <w:r w:rsidRPr="00254816">
              <w:rPr>
                <w:rFonts w:ascii="Times New Roman" w:hAnsi="Times New Roman" w:cs="Times New Roman"/>
                <w:sz w:val="21"/>
                <w:szCs w:val="21"/>
              </w:rPr>
              <w:t>если человек хорошо запоминает прочитанное, то нужно, чтобы он ещё и воспринимал материал на слух или записывал его.</w:t>
            </w:r>
            <w:proofErr w:type="gramEnd"/>
          </w:p>
        </w:tc>
      </w:tr>
    </w:tbl>
    <w:p w:rsidR="002F4461" w:rsidRPr="00EB26D7" w:rsidRDefault="002F4461" w:rsidP="002F4461">
      <w:pPr>
        <w:spacing w:after="0" w:line="240" w:lineRule="auto"/>
        <w:ind w:left="-1134"/>
        <w:rPr>
          <w:rFonts w:cs="Times New Roman"/>
          <w:sz w:val="10"/>
          <w:szCs w:val="10"/>
        </w:rPr>
      </w:pPr>
    </w:p>
    <w:p w:rsidR="002F4461" w:rsidRPr="008D31BB" w:rsidRDefault="002F4461" w:rsidP="002F4461">
      <w:pPr>
        <w:spacing w:after="0" w:line="240" w:lineRule="auto"/>
        <w:ind w:left="-1134"/>
        <w:jc w:val="both"/>
        <w:rPr>
          <w:rFonts w:cs="Times New Roman"/>
          <w:sz w:val="21"/>
          <w:szCs w:val="21"/>
        </w:rPr>
      </w:pPr>
      <w:r w:rsidRPr="008D31BB">
        <w:rPr>
          <w:rFonts w:cs="Times New Roman"/>
          <w:sz w:val="21"/>
          <w:szCs w:val="21"/>
        </w:rPr>
        <w:t xml:space="preserve">Укажите варианты ответов, в которых верно определена </w:t>
      </w:r>
      <w:r w:rsidRPr="008D31BB">
        <w:rPr>
          <w:rFonts w:cs="Times New Roman"/>
          <w:b/>
          <w:sz w:val="21"/>
          <w:szCs w:val="21"/>
        </w:rPr>
        <w:t>грамматическая основа</w:t>
      </w:r>
      <w:r w:rsidRPr="008D31BB">
        <w:rPr>
          <w:rFonts w:cs="Times New Roman"/>
          <w:sz w:val="21"/>
          <w:szCs w:val="21"/>
        </w:rPr>
        <w:t xml:space="preserve"> в одном из предложений или в одной из частей сложного предложения текста. Запишите номера ответов. </w:t>
      </w:r>
    </w:p>
    <w:p w:rsidR="002F4461" w:rsidRDefault="002F4461" w:rsidP="002F4461">
      <w:pPr>
        <w:spacing w:after="0" w:line="240" w:lineRule="auto"/>
        <w:ind w:left="-1134"/>
        <w:rPr>
          <w:rFonts w:cs="Times New Roman"/>
          <w:sz w:val="21"/>
          <w:szCs w:val="21"/>
        </w:rPr>
      </w:pPr>
      <w:r w:rsidRPr="008D31BB">
        <w:rPr>
          <w:rFonts w:cs="Times New Roman"/>
          <w:sz w:val="21"/>
          <w:szCs w:val="21"/>
        </w:rPr>
        <w:t xml:space="preserve">1) </w:t>
      </w:r>
      <w:r>
        <w:rPr>
          <w:rFonts w:cs="Times New Roman"/>
          <w:sz w:val="21"/>
          <w:szCs w:val="21"/>
        </w:rPr>
        <w:t xml:space="preserve">выделяются различные типы (предложение 1)                 </w:t>
      </w:r>
      <w:r w:rsidRPr="008D31BB">
        <w:rPr>
          <w:rFonts w:cs="Times New Roman"/>
          <w:sz w:val="21"/>
          <w:szCs w:val="21"/>
        </w:rPr>
        <w:t xml:space="preserve">4) </w:t>
      </w:r>
      <w:r w:rsidRPr="00DC7F15">
        <w:rPr>
          <w:rFonts w:cs="Times New Roman"/>
          <w:sz w:val="21"/>
          <w:szCs w:val="21"/>
        </w:rPr>
        <w:t xml:space="preserve">нужно в первую очередь проследить </w:t>
      </w:r>
      <w:r>
        <w:rPr>
          <w:rFonts w:cs="Times New Roman"/>
          <w:sz w:val="21"/>
          <w:szCs w:val="21"/>
        </w:rPr>
        <w:t>(предложение 4)</w:t>
      </w:r>
    </w:p>
    <w:p w:rsidR="002F4461" w:rsidRPr="008D31BB" w:rsidRDefault="002F4461" w:rsidP="002F4461">
      <w:pPr>
        <w:spacing w:after="0" w:line="240" w:lineRule="auto"/>
        <w:ind w:left="-1134"/>
        <w:rPr>
          <w:rFonts w:cs="Times New Roman"/>
          <w:sz w:val="21"/>
          <w:szCs w:val="21"/>
        </w:rPr>
      </w:pPr>
      <w:r w:rsidRPr="008D31BB">
        <w:rPr>
          <w:rFonts w:cs="Times New Roman"/>
          <w:sz w:val="21"/>
          <w:szCs w:val="21"/>
        </w:rPr>
        <w:t xml:space="preserve">2) </w:t>
      </w:r>
      <w:r>
        <w:rPr>
          <w:rFonts w:cs="Times New Roman"/>
          <w:sz w:val="21"/>
          <w:szCs w:val="21"/>
        </w:rPr>
        <w:t xml:space="preserve">записали и произнесли (предложение 2)                           </w:t>
      </w:r>
      <w:r w:rsidRPr="008D31BB">
        <w:rPr>
          <w:rFonts w:cs="Times New Roman"/>
          <w:sz w:val="21"/>
          <w:szCs w:val="21"/>
        </w:rPr>
        <w:t xml:space="preserve">5) </w:t>
      </w:r>
      <w:proofErr w:type="gramStart"/>
      <w:r>
        <w:rPr>
          <w:rFonts w:cs="Times New Roman"/>
          <w:sz w:val="21"/>
          <w:szCs w:val="21"/>
        </w:rPr>
        <w:t>которая</w:t>
      </w:r>
      <w:proofErr w:type="gramEnd"/>
      <w:r>
        <w:rPr>
          <w:rFonts w:cs="Times New Roman"/>
          <w:sz w:val="21"/>
          <w:szCs w:val="21"/>
        </w:rPr>
        <w:t xml:space="preserve"> развита (предложение 5)</w:t>
      </w:r>
      <w:r w:rsidRPr="007750EA">
        <w:rPr>
          <w:rFonts w:cs="Times New Roman"/>
          <w:sz w:val="21"/>
          <w:szCs w:val="21"/>
        </w:rPr>
        <w:t xml:space="preserve"> </w:t>
      </w:r>
      <w:r>
        <w:rPr>
          <w:rFonts w:cs="Times New Roman"/>
          <w:sz w:val="21"/>
          <w:szCs w:val="21"/>
        </w:rPr>
        <w:t xml:space="preserve">    </w:t>
      </w:r>
    </w:p>
    <w:p w:rsidR="00EA3804" w:rsidRDefault="002F4461" w:rsidP="00EA3804">
      <w:pPr>
        <w:spacing w:after="0" w:line="240" w:lineRule="auto"/>
        <w:ind w:left="-1134"/>
        <w:rPr>
          <w:rFonts w:cs="Times New Roman"/>
          <w:sz w:val="21"/>
          <w:szCs w:val="21"/>
        </w:rPr>
      </w:pPr>
      <w:r w:rsidRPr="008D31BB">
        <w:rPr>
          <w:rFonts w:cs="Times New Roman"/>
          <w:sz w:val="21"/>
          <w:szCs w:val="21"/>
        </w:rPr>
        <w:t xml:space="preserve">3) </w:t>
      </w:r>
      <w:r w:rsidRPr="00DC7F15">
        <w:rPr>
          <w:rFonts w:cs="Times New Roman"/>
          <w:sz w:val="21"/>
          <w:szCs w:val="21"/>
        </w:rPr>
        <w:t>память сочетает особенности всех трёх типов</w:t>
      </w:r>
      <w:r>
        <w:rPr>
          <w:rFonts w:cs="Times New Roman"/>
          <w:sz w:val="21"/>
          <w:szCs w:val="21"/>
        </w:rPr>
        <w:t xml:space="preserve"> (предложение 3)</w:t>
      </w:r>
    </w:p>
    <w:p w:rsidR="00EA3804" w:rsidRDefault="00EA3804" w:rsidP="00EA3804">
      <w:pPr>
        <w:spacing w:after="0" w:line="240" w:lineRule="auto"/>
        <w:ind w:left="-1134"/>
        <w:rPr>
          <w:rFonts w:cs="Times New Roman"/>
          <w:sz w:val="21"/>
          <w:szCs w:val="21"/>
        </w:rPr>
      </w:pPr>
    </w:p>
    <w:p w:rsidR="002F4461" w:rsidRPr="00EA3804" w:rsidRDefault="002F4461" w:rsidP="00EA3804">
      <w:pPr>
        <w:spacing w:after="0" w:line="240" w:lineRule="auto"/>
        <w:ind w:left="-1134"/>
        <w:rPr>
          <w:rFonts w:cs="Times New Roman"/>
          <w:sz w:val="21"/>
          <w:szCs w:val="21"/>
        </w:rPr>
      </w:pPr>
      <w:r w:rsidRPr="00EA3804">
        <w:rPr>
          <w:rFonts w:cs="Times New Roman"/>
          <w:b/>
          <w:sz w:val="28"/>
          <w:szCs w:val="28"/>
        </w:rPr>
        <w:t>Домашняя  работа</w:t>
      </w:r>
      <w:proofErr w:type="gramStart"/>
      <w:r w:rsidRPr="002F4461">
        <w:rPr>
          <w:rFonts w:cs="Times New Roman"/>
          <w:sz w:val="28"/>
          <w:szCs w:val="28"/>
        </w:rPr>
        <w:t xml:space="preserve"> .</w:t>
      </w:r>
      <w:proofErr w:type="gramEnd"/>
      <w:r w:rsidRPr="002F4461">
        <w:rPr>
          <w:rFonts w:cs="Times New Roman"/>
          <w:sz w:val="28"/>
          <w:szCs w:val="28"/>
        </w:rPr>
        <w:t xml:space="preserve"> Теорию повторить.</w:t>
      </w:r>
    </w:p>
    <w:p w:rsidR="002F4461" w:rsidRDefault="002F4461" w:rsidP="002F4461">
      <w:pPr>
        <w:ind w:left="360"/>
        <w:rPr>
          <w:rFonts w:cs="Times New Roman"/>
          <w:sz w:val="28"/>
          <w:szCs w:val="28"/>
        </w:rPr>
      </w:pPr>
      <w:r>
        <w:rPr>
          <w:rFonts w:cs="Times New Roman"/>
          <w:sz w:val="28"/>
          <w:szCs w:val="28"/>
        </w:rPr>
        <w:t>1.</w:t>
      </w:r>
      <w:r w:rsidRPr="002F4461">
        <w:rPr>
          <w:rFonts w:cs="Times New Roman"/>
          <w:sz w:val="28"/>
          <w:szCs w:val="28"/>
        </w:rPr>
        <w:t>упр . 310,задания 18,19,20.21</w:t>
      </w:r>
    </w:p>
    <w:p w:rsidR="002F4461" w:rsidRPr="00996395" w:rsidRDefault="002F4461" w:rsidP="002F4461">
      <w:pPr>
        <w:spacing w:after="0" w:line="240" w:lineRule="auto"/>
        <w:ind w:left="-1134"/>
        <w:jc w:val="both"/>
        <w:rPr>
          <w:rFonts w:cs="Times New Roman"/>
          <w:b/>
          <w:sz w:val="21"/>
          <w:szCs w:val="21"/>
        </w:rPr>
      </w:pPr>
      <w:r>
        <w:rPr>
          <w:rFonts w:cs="Times New Roman"/>
          <w:sz w:val="28"/>
          <w:szCs w:val="28"/>
        </w:rPr>
        <w:t>2.</w:t>
      </w:r>
      <w:r w:rsidRPr="002F4461">
        <w:rPr>
          <w:rFonts w:cs="Times New Roman"/>
          <w:b/>
          <w:bCs/>
          <w:sz w:val="21"/>
          <w:szCs w:val="21"/>
        </w:rPr>
        <w:t xml:space="preserve"> </w:t>
      </w:r>
      <w:r w:rsidRPr="00996395">
        <w:rPr>
          <w:rFonts w:cs="Times New Roman"/>
          <w:b/>
          <w:bCs/>
          <w:sz w:val="21"/>
          <w:szCs w:val="21"/>
        </w:rPr>
        <w:t xml:space="preserve">Расставьте знаки препинания в предложении: </w:t>
      </w:r>
      <w:r w:rsidRPr="00996395">
        <w:rPr>
          <w:rFonts w:cs="Times New Roman"/>
          <w:b/>
          <w:sz w:val="21"/>
          <w:szCs w:val="21"/>
        </w:rPr>
        <w:t xml:space="preserve">укажите цифры, на месте которых в предложении должны стоять </w:t>
      </w:r>
      <w:r w:rsidRPr="00996395">
        <w:rPr>
          <w:rFonts w:cs="Times New Roman"/>
          <w:b/>
          <w:bCs/>
          <w:sz w:val="21"/>
          <w:szCs w:val="21"/>
        </w:rPr>
        <w:t>запятые</w:t>
      </w:r>
      <w:r w:rsidRPr="00996395">
        <w:rPr>
          <w:rFonts w:cs="Times New Roman"/>
          <w:b/>
          <w:sz w:val="21"/>
          <w:szCs w:val="21"/>
        </w:rPr>
        <w:t>.</w:t>
      </w:r>
    </w:p>
    <w:p w:rsidR="002F4461" w:rsidRPr="00254816" w:rsidRDefault="002F4461" w:rsidP="002F4461">
      <w:pPr>
        <w:spacing w:after="0" w:line="240" w:lineRule="auto"/>
        <w:ind w:left="-1134"/>
        <w:jc w:val="both"/>
        <w:rPr>
          <w:rFonts w:cs="Times New Roman"/>
          <w:sz w:val="21"/>
          <w:szCs w:val="21"/>
        </w:rPr>
      </w:pPr>
      <w:proofErr w:type="gramStart"/>
      <w:r w:rsidRPr="00996395">
        <w:rPr>
          <w:rFonts w:cs="Times New Roman"/>
          <w:sz w:val="21"/>
          <w:szCs w:val="21"/>
        </w:rPr>
        <w:t>Ветер свищ</w:t>
      </w:r>
      <w:r>
        <w:rPr>
          <w:rFonts w:cs="Times New Roman"/>
          <w:sz w:val="21"/>
          <w:szCs w:val="21"/>
        </w:rPr>
        <w:t>ет между стволами вековых сосен</w:t>
      </w:r>
      <w:r w:rsidRPr="00996395">
        <w:rPr>
          <w:rFonts w:cs="Times New Roman"/>
          <w:iCs/>
          <w:sz w:val="21"/>
          <w:szCs w:val="21"/>
          <w:vertAlign w:val="superscript"/>
        </w:rPr>
        <w:t>(</w:t>
      </w:r>
      <w:r w:rsidRPr="00996395">
        <w:rPr>
          <w:rFonts w:cs="Times New Roman"/>
          <w:b/>
          <w:iCs/>
          <w:sz w:val="21"/>
          <w:szCs w:val="21"/>
          <w:vertAlign w:val="superscript"/>
        </w:rPr>
        <w:t>1</w:t>
      </w:r>
      <w:r w:rsidRPr="00996395">
        <w:rPr>
          <w:rFonts w:cs="Times New Roman"/>
          <w:iCs/>
          <w:sz w:val="21"/>
          <w:szCs w:val="21"/>
          <w:vertAlign w:val="superscript"/>
        </w:rPr>
        <w:t>)</w:t>
      </w:r>
      <w:r>
        <w:rPr>
          <w:rFonts w:cs="Times New Roman"/>
          <w:sz w:val="21"/>
          <w:szCs w:val="21"/>
        </w:rPr>
        <w:t xml:space="preserve"> наклоняет стройные ели</w:t>
      </w:r>
      <w:r w:rsidRPr="00996395">
        <w:rPr>
          <w:rFonts w:cs="Times New Roman"/>
          <w:iCs/>
          <w:sz w:val="21"/>
          <w:szCs w:val="21"/>
          <w:vertAlign w:val="superscript"/>
        </w:rPr>
        <w:t>(</w:t>
      </w:r>
      <w:r>
        <w:rPr>
          <w:rFonts w:cs="Times New Roman"/>
          <w:b/>
          <w:iCs/>
          <w:sz w:val="21"/>
          <w:szCs w:val="21"/>
          <w:vertAlign w:val="superscript"/>
        </w:rPr>
        <w:t>2</w:t>
      </w:r>
      <w:r w:rsidRPr="00996395">
        <w:rPr>
          <w:rFonts w:cs="Times New Roman"/>
          <w:iCs/>
          <w:sz w:val="21"/>
          <w:szCs w:val="21"/>
          <w:vertAlign w:val="superscript"/>
        </w:rPr>
        <w:t>)</w:t>
      </w:r>
      <w:r w:rsidRPr="00996395">
        <w:rPr>
          <w:rFonts w:cs="Times New Roman"/>
          <w:sz w:val="21"/>
          <w:szCs w:val="21"/>
        </w:rPr>
        <w:t xml:space="preserve"> качая их острыми верхушками</w:t>
      </w:r>
      <w:r w:rsidRPr="00996395">
        <w:rPr>
          <w:rFonts w:cs="Times New Roman"/>
          <w:iCs/>
          <w:sz w:val="21"/>
          <w:szCs w:val="21"/>
          <w:vertAlign w:val="superscript"/>
        </w:rPr>
        <w:t>(</w:t>
      </w:r>
      <w:r>
        <w:rPr>
          <w:rFonts w:cs="Times New Roman"/>
          <w:b/>
          <w:iCs/>
          <w:sz w:val="21"/>
          <w:szCs w:val="21"/>
          <w:vertAlign w:val="superscript"/>
        </w:rPr>
        <w:t>3</w:t>
      </w:r>
      <w:r w:rsidRPr="00996395">
        <w:rPr>
          <w:rFonts w:cs="Times New Roman"/>
          <w:iCs/>
          <w:sz w:val="21"/>
          <w:szCs w:val="21"/>
          <w:vertAlign w:val="superscript"/>
        </w:rPr>
        <w:t>)</w:t>
      </w:r>
      <w:r w:rsidRPr="00996395">
        <w:rPr>
          <w:rFonts w:cs="Times New Roman"/>
          <w:sz w:val="21"/>
          <w:szCs w:val="21"/>
        </w:rPr>
        <w:t xml:space="preserve"> </w:t>
      </w:r>
      <w:r>
        <w:rPr>
          <w:rFonts w:cs="Times New Roman"/>
          <w:sz w:val="21"/>
          <w:szCs w:val="21"/>
        </w:rPr>
        <w:t xml:space="preserve"> и осыпая</w:t>
      </w:r>
      <w:r w:rsidRPr="00996395">
        <w:rPr>
          <w:rFonts w:cs="Times New Roman"/>
          <w:iCs/>
          <w:sz w:val="21"/>
          <w:szCs w:val="21"/>
          <w:vertAlign w:val="superscript"/>
        </w:rPr>
        <w:t>(</w:t>
      </w:r>
      <w:r>
        <w:rPr>
          <w:rFonts w:cs="Times New Roman"/>
          <w:b/>
          <w:iCs/>
          <w:sz w:val="21"/>
          <w:szCs w:val="21"/>
          <w:vertAlign w:val="superscript"/>
        </w:rPr>
        <w:t>4</w:t>
      </w:r>
      <w:r w:rsidRPr="00996395">
        <w:rPr>
          <w:rFonts w:cs="Times New Roman"/>
          <w:iCs/>
          <w:sz w:val="21"/>
          <w:szCs w:val="21"/>
          <w:vertAlign w:val="superscript"/>
        </w:rPr>
        <w:t>)</w:t>
      </w:r>
      <w:r w:rsidRPr="00996395">
        <w:rPr>
          <w:rFonts w:cs="Times New Roman"/>
          <w:sz w:val="21"/>
          <w:szCs w:val="21"/>
        </w:rPr>
        <w:t xml:space="preserve"> пушистый снег</w:t>
      </w:r>
      <w:r w:rsidRPr="00996395">
        <w:rPr>
          <w:rFonts w:cs="Times New Roman"/>
          <w:iCs/>
          <w:sz w:val="21"/>
          <w:szCs w:val="21"/>
          <w:vertAlign w:val="superscript"/>
        </w:rPr>
        <w:t>(</w:t>
      </w:r>
      <w:r>
        <w:rPr>
          <w:rFonts w:cs="Times New Roman"/>
          <w:iCs/>
          <w:sz w:val="21"/>
          <w:szCs w:val="21"/>
          <w:vertAlign w:val="superscript"/>
        </w:rPr>
        <w:t>5</w:t>
      </w:r>
      <w:r w:rsidRPr="00996395">
        <w:rPr>
          <w:rFonts w:cs="Times New Roman"/>
          <w:iCs/>
          <w:sz w:val="21"/>
          <w:szCs w:val="21"/>
          <w:vertAlign w:val="superscript"/>
        </w:rPr>
        <w:t>)</w:t>
      </w:r>
      <w:r w:rsidRPr="00996395">
        <w:rPr>
          <w:rFonts w:cs="Times New Roman"/>
          <w:sz w:val="21"/>
          <w:szCs w:val="21"/>
        </w:rPr>
        <w:t xml:space="preserve"> с печально поникших зеленых </w:t>
      </w:r>
      <w:r w:rsidRPr="00996395">
        <w:rPr>
          <w:rFonts w:cs="Times New Roman"/>
          <w:iCs/>
          <w:sz w:val="21"/>
          <w:szCs w:val="21"/>
          <w:vertAlign w:val="superscript"/>
        </w:rPr>
        <w:t>(</w:t>
      </w:r>
      <w:r>
        <w:rPr>
          <w:rFonts w:cs="Times New Roman"/>
          <w:b/>
          <w:iCs/>
          <w:sz w:val="21"/>
          <w:szCs w:val="21"/>
          <w:vertAlign w:val="superscript"/>
        </w:rPr>
        <w:t>6</w:t>
      </w:r>
      <w:r w:rsidRPr="00996395">
        <w:rPr>
          <w:rFonts w:cs="Times New Roman"/>
          <w:iCs/>
          <w:sz w:val="21"/>
          <w:szCs w:val="21"/>
          <w:vertAlign w:val="superscript"/>
        </w:rPr>
        <w:t>)</w:t>
      </w:r>
      <w:r w:rsidRPr="00996395">
        <w:rPr>
          <w:rFonts w:cs="Times New Roman"/>
          <w:sz w:val="21"/>
          <w:szCs w:val="21"/>
        </w:rPr>
        <w:t xml:space="preserve"> </w:t>
      </w:r>
      <w:r>
        <w:rPr>
          <w:rFonts w:cs="Times New Roman"/>
          <w:sz w:val="21"/>
          <w:szCs w:val="21"/>
        </w:rPr>
        <w:t>ветвей</w:t>
      </w:r>
      <w:r w:rsidRPr="00996395">
        <w:rPr>
          <w:rFonts w:cs="Times New Roman"/>
          <w:iCs/>
          <w:sz w:val="21"/>
          <w:szCs w:val="21"/>
          <w:vertAlign w:val="superscript"/>
        </w:rPr>
        <w:t>(</w:t>
      </w:r>
      <w:r>
        <w:rPr>
          <w:rFonts w:cs="Times New Roman"/>
          <w:b/>
          <w:iCs/>
          <w:sz w:val="21"/>
          <w:szCs w:val="21"/>
          <w:vertAlign w:val="superscript"/>
        </w:rPr>
        <w:t>7</w:t>
      </w:r>
      <w:r w:rsidRPr="00996395">
        <w:rPr>
          <w:rFonts w:cs="Times New Roman"/>
          <w:iCs/>
          <w:sz w:val="21"/>
          <w:szCs w:val="21"/>
          <w:vertAlign w:val="superscript"/>
        </w:rPr>
        <w:t>)</w:t>
      </w:r>
      <w:r w:rsidRPr="00996395">
        <w:rPr>
          <w:rFonts w:cs="Times New Roman"/>
          <w:sz w:val="21"/>
          <w:szCs w:val="21"/>
        </w:rPr>
        <w:t xml:space="preserve"> </w:t>
      </w:r>
      <w:r>
        <w:rPr>
          <w:rFonts w:cs="Times New Roman"/>
          <w:sz w:val="21"/>
          <w:szCs w:val="21"/>
        </w:rPr>
        <w:t>б</w:t>
      </w:r>
      <w:r w:rsidRPr="00996395">
        <w:rPr>
          <w:rFonts w:cs="Times New Roman"/>
          <w:sz w:val="21"/>
          <w:szCs w:val="21"/>
        </w:rPr>
        <w:t>есследно проходят седые века над этой т</w:t>
      </w:r>
      <w:r>
        <w:rPr>
          <w:rFonts w:cs="Times New Roman"/>
          <w:sz w:val="21"/>
          <w:szCs w:val="21"/>
        </w:rPr>
        <w:t>аинственной молчаливой страной</w:t>
      </w:r>
      <w:r w:rsidRPr="00996395">
        <w:rPr>
          <w:rFonts w:cs="Times New Roman"/>
          <w:iCs/>
          <w:sz w:val="21"/>
          <w:szCs w:val="21"/>
          <w:vertAlign w:val="superscript"/>
        </w:rPr>
        <w:t>(</w:t>
      </w:r>
      <w:r>
        <w:rPr>
          <w:rFonts w:cs="Times New Roman"/>
          <w:b/>
          <w:iCs/>
          <w:sz w:val="21"/>
          <w:szCs w:val="21"/>
          <w:vertAlign w:val="superscript"/>
        </w:rPr>
        <w:t>8</w:t>
      </w:r>
      <w:r w:rsidRPr="00996395">
        <w:rPr>
          <w:rFonts w:cs="Times New Roman"/>
          <w:iCs/>
          <w:sz w:val="21"/>
          <w:szCs w:val="21"/>
          <w:vertAlign w:val="superscript"/>
        </w:rPr>
        <w:t>)</w:t>
      </w:r>
      <w:r>
        <w:rPr>
          <w:rFonts w:cs="Times New Roman"/>
          <w:sz w:val="21"/>
          <w:szCs w:val="21"/>
        </w:rPr>
        <w:t xml:space="preserve"> а дремучий лес стоит</w:t>
      </w:r>
      <w:r w:rsidRPr="00996395">
        <w:rPr>
          <w:rFonts w:cs="Times New Roman"/>
          <w:iCs/>
          <w:sz w:val="21"/>
          <w:szCs w:val="21"/>
          <w:vertAlign w:val="superscript"/>
        </w:rPr>
        <w:t>(</w:t>
      </w:r>
      <w:r>
        <w:rPr>
          <w:rFonts w:cs="Times New Roman"/>
          <w:b/>
          <w:iCs/>
          <w:sz w:val="21"/>
          <w:szCs w:val="21"/>
          <w:vertAlign w:val="superscript"/>
        </w:rPr>
        <w:t>9</w:t>
      </w:r>
      <w:r w:rsidRPr="00996395">
        <w:rPr>
          <w:rFonts w:cs="Times New Roman"/>
          <w:iCs/>
          <w:sz w:val="21"/>
          <w:szCs w:val="21"/>
          <w:vertAlign w:val="superscript"/>
        </w:rPr>
        <w:t>)</w:t>
      </w:r>
      <w:r>
        <w:rPr>
          <w:rFonts w:cs="Times New Roman"/>
          <w:sz w:val="21"/>
          <w:szCs w:val="21"/>
        </w:rPr>
        <w:t xml:space="preserve"> точно в глубоком раздумье</w:t>
      </w:r>
      <w:r w:rsidRPr="00996395">
        <w:rPr>
          <w:rFonts w:cs="Times New Roman"/>
          <w:iCs/>
          <w:sz w:val="21"/>
          <w:szCs w:val="21"/>
          <w:vertAlign w:val="superscript"/>
        </w:rPr>
        <w:t>(</w:t>
      </w:r>
      <w:r w:rsidRPr="00996395">
        <w:rPr>
          <w:rFonts w:cs="Times New Roman"/>
          <w:b/>
          <w:iCs/>
          <w:sz w:val="21"/>
          <w:szCs w:val="21"/>
          <w:vertAlign w:val="superscript"/>
        </w:rPr>
        <w:t>1</w:t>
      </w:r>
      <w:r>
        <w:rPr>
          <w:rFonts w:cs="Times New Roman"/>
          <w:b/>
          <w:iCs/>
          <w:sz w:val="21"/>
          <w:szCs w:val="21"/>
          <w:vertAlign w:val="superscript"/>
        </w:rPr>
        <w:t>0</w:t>
      </w:r>
      <w:r w:rsidRPr="00996395">
        <w:rPr>
          <w:rFonts w:cs="Times New Roman"/>
          <w:iCs/>
          <w:sz w:val="21"/>
          <w:szCs w:val="21"/>
          <w:vertAlign w:val="superscript"/>
        </w:rPr>
        <w:t>)</w:t>
      </w:r>
      <w:r w:rsidRPr="00996395">
        <w:rPr>
          <w:rFonts w:cs="Times New Roman"/>
          <w:sz w:val="21"/>
          <w:szCs w:val="21"/>
        </w:rPr>
        <w:t xml:space="preserve"> колышет темные вершины.</w:t>
      </w:r>
      <w:proofErr w:type="gramEnd"/>
    </w:p>
    <w:p w:rsidR="002F4461" w:rsidRPr="00EB26D7" w:rsidRDefault="002F4461" w:rsidP="002F4461">
      <w:pPr>
        <w:spacing w:after="0" w:line="240" w:lineRule="auto"/>
        <w:ind w:left="-1134"/>
        <w:rPr>
          <w:rFonts w:cs="Times New Roman"/>
          <w:b/>
          <w:sz w:val="10"/>
          <w:szCs w:val="10"/>
        </w:rPr>
      </w:pPr>
    </w:p>
    <w:p w:rsidR="002F4461" w:rsidRPr="008D31BB" w:rsidRDefault="002F4461" w:rsidP="002F4461">
      <w:pPr>
        <w:spacing w:after="0" w:line="240" w:lineRule="auto"/>
        <w:ind w:left="-1134"/>
        <w:rPr>
          <w:rFonts w:cs="Times New Roman"/>
          <w:b/>
          <w:bCs/>
          <w:sz w:val="21"/>
          <w:szCs w:val="21"/>
        </w:rPr>
      </w:pPr>
      <w:r>
        <w:rPr>
          <w:rFonts w:cs="Times New Roman"/>
          <w:b/>
          <w:bCs/>
          <w:i/>
          <w:iCs/>
          <w:sz w:val="21"/>
          <w:szCs w:val="21"/>
        </w:rPr>
        <w:t>3</w:t>
      </w:r>
      <w:r w:rsidRPr="008D31BB">
        <w:rPr>
          <w:rFonts w:cs="Times New Roman"/>
          <w:b/>
          <w:bCs/>
          <w:i/>
          <w:iCs/>
          <w:sz w:val="21"/>
          <w:szCs w:val="21"/>
        </w:rPr>
        <w:t>. Выполните синтаксический анализ словосочетания</w:t>
      </w:r>
      <w:r w:rsidRPr="008D31BB">
        <w:rPr>
          <w:rFonts w:cs="Times New Roman"/>
          <w:b/>
          <w:bCs/>
          <w:sz w:val="21"/>
          <w:szCs w:val="21"/>
        </w:rPr>
        <w:t>.</w:t>
      </w:r>
    </w:p>
    <w:p w:rsidR="002F4461" w:rsidRPr="008D31BB" w:rsidRDefault="002F4461" w:rsidP="002F4461">
      <w:pPr>
        <w:spacing w:after="0" w:line="240" w:lineRule="auto"/>
        <w:ind w:left="-1134"/>
        <w:rPr>
          <w:rFonts w:cs="Times New Roman"/>
          <w:sz w:val="21"/>
          <w:szCs w:val="21"/>
        </w:rPr>
      </w:pPr>
      <w:r w:rsidRPr="008D31BB">
        <w:rPr>
          <w:rFonts w:cs="Times New Roman"/>
          <w:sz w:val="21"/>
          <w:szCs w:val="21"/>
        </w:rPr>
        <w:lastRenderedPageBreak/>
        <w:t xml:space="preserve">Замените словосочетание </w:t>
      </w:r>
      <w:r w:rsidRPr="008D31BB">
        <w:rPr>
          <w:rFonts w:cs="Times New Roman"/>
          <w:b/>
          <w:bCs/>
          <w:sz w:val="21"/>
          <w:szCs w:val="21"/>
        </w:rPr>
        <w:t>«</w:t>
      </w:r>
      <w:r>
        <w:rPr>
          <w:rFonts w:cs="Times New Roman"/>
          <w:b/>
          <w:bCs/>
          <w:sz w:val="21"/>
          <w:szCs w:val="21"/>
        </w:rPr>
        <w:t>гордость мамы</w:t>
      </w:r>
      <w:r w:rsidRPr="008D31BB">
        <w:rPr>
          <w:rFonts w:cs="Times New Roman"/>
          <w:b/>
          <w:bCs/>
          <w:sz w:val="21"/>
          <w:szCs w:val="21"/>
        </w:rPr>
        <w:t>»</w:t>
      </w:r>
      <w:r w:rsidRPr="008D31BB">
        <w:rPr>
          <w:rFonts w:cs="Times New Roman"/>
          <w:sz w:val="21"/>
          <w:szCs w:val="21"/>
        </w:rPr>
        <w:t xml:space="preserve">, построенное на основе управления, синонимичным словосочетанием со связью </w:t>
      </w:r>
      <w:r w:rsidRPr="008D31BB">
        <w:rPr>
          <w:rFonts w:cs="Times New Roman"/>
          <w:b/>
          <w:bCs/>
          <w:sz w:val="21"/>
          <w:szCs w:val="21"/>
        </w:rPr>
        <w:t>согласование</w:t>
      </w:r>
      <w:r w:rsidRPr="008D31BB">
        <w:rPr>
          <w:rFonts w:cs="Times New Roman"/>
          <w:sz w:val="21"/>
          <w:szCs w:val="21"/>
        </w:rPr>
        <w:t>. Напишите получившееся словосочетание.</w:t>
      </w:r>
    </w:p>
    <w:p w:rsidR="002F4461" w:rsidRPr="00EB26D7" w:rsidRDefault="002F4461" w:rsidP="002F4461">
      <w:pPr>
        <w:spacing w:after="0" w:line="240" w:lineRule="auto"/>
        <w:ind w:left="-1134"/>
        <w:rPr>
          <w:rFonts w:cs="Times New Roman"/>
          <w:b/>
          <w:sz w:val="10"/>
          <w:szCs w:val="10"/>
        </w:rPr>
      </w:pPr>
    </w:p>
    <w:p w:rsidR="002F4461" w:rsidRPr="00482C9B" w:rsidRDefault="002F4461" w:rsidP="002F4461">
      <w:pPr>
        <w:spacing w:after="0" w:line="240" w:lineRule="auto"/>
        <w:ind w:left="-1134"/>
        <w:rPr>
          <w:rFonts w:cs="Times New Roman"/>
          <w:sz w:val="21"/>
          <w:szCs w:val="21"/>
        </w:rPr>
      </w:pPr>
      <w:r>
        <w:rPr>
          <w:rFonts w:cs="Times New Roman"/>
          <w:b/>
          <w:sz w:val="21"/>
          <w:szCs w:val="21"/>
        </w:rPr>
        <w:t>4</w:t>
      </w:r>
      <w:r w:rsidRPr="008D31BB">
        <w:rPr>
          <w:rFonts w:cs="Times New Roman"/>
          <w:b/>
          <w:sz w:val="21"/>
          <w:szCs w:val="21"/>
        </w:rPr>
        <w:t>.</w:t>
      </w:r>
      <w:r w:rsidRPr="008D31BB">
        <w:rPr>
          <w:rFonts w:cs="Times New Roman"/>
          <w:sz w:val="21"/>
          <w:szCs w:val="21"/>
        </w:rPr>
        <w:t xml:space="preserve"> </w:t>
      </w:r>
      <w:r>
        <w:rPr>
          <w:rFonts w:cs="Times New Roman"/>
          <w:b/>
          <w:bCs/>
          <w:i/>
          <w:iCs/>
          <w:sz w:val="21"/>
          <w:szCs w:val="21"/>
        </w:rPr>
        <w:t>Орфографический анализ</w:t>
      </w:r>
      <w:r w:rsidRPr="00254816">
        <w:rPr>
          <w:rFonts w:cs="Times New Roman"/>
          <w:b/>
          <w:bCs/>
          <w:i/>
          <w:iCs/>
          <w:sz w:val="21"/>
          <w:szCs w:val="21"/>
        </w:rPr>
        <w:t>.</w:t>
      </w:r>
    </w:p>
    <w:p w:rsidR="002F4461" w:rsidRDefault="002F4461" w:rsidP="002F4461">
      <w:pPr>
        <w:spacing w:after="0" w:line="240" w:lineRule="auto"/>
        <w:ind w:left="-1134" w:right="-284"/>
        <w:jc w:val="both"/>
        <w:rPr>
          <w:rFonts w:cs="Times New Roman"/>
          <w:sz w:val="21"/>
          <w:szCs w:val="21"/>
        </w:rPr>
      </w:pPr>
      <w:r>
        <w:rPr>
          <w:rFonts w:cs="Times New Roman"/>
          <w:sz w:val="21"/>
          <w:szCs w:val="21"/>
        </w:rPr>
        <w:t xml:space="preserve">1) </w:t>
      </w:r>
      <w:r>
        <w:rPr>
          <w:rFonts w:cs="Times New Roman"/>
          <w:b/>
          <w:sz w:val="21"/>
          <w:szCs w:val="21"/>
        </w:rPr>
        <w:t>СТЕКЛЯНН</w:t>
      </w:r>
      <w:r w:rsidRPr="00AC1EC8">
        <w:rPr>
          <w:rFonts w:cs="Times New Roman"/>
          <w:b/>
          <w:sz w:val="21"/>
          <w:szCs w:val="21"/>
        </w:rPr>
        <w:t>ЫЙ</w:t>
      </w:r>
      <w:r>
        <w:rPr>
          <w:rFonts w:cs="Times New Roman"/>
          <w:sz w:val="21"/>
          <w:szCs w:val="21"/>
        </w:rPr>
        <w:t xml:space="preserve"> (бокал) – в </w:t>
      </w:r>
      <w:r w:rsidRPr="00AC1EC8">
        <w:rPr>
          <w:rFonts w:cs="Times New Roman"/>
          <w:sz w:val="21"/>
          <w:szCs w:val="21"/>
        </w:rPr>
        <w:t xml:space="preserve">суффиксе полного страдательного причастия прошедшего времени пишется две буквы </w:t>
      </w:r>
      <w:r w:rsidRPr="00AC1EC8">
        <w:rPr>
          <w:rFonts w:cs="Times New Roman"/>
          <w:bCs/>
          <w:sz w:val="21"/>
          <w:szCs w:val="21"/>
        </w:rPr>
        <w:t>Н, т.к. слово образовано от глагола совершенного вида</w:t>
      </w:r>
      <w:r w:rsidRPr="00AC1EC8">
        <w:rPr>
          <w:rFonts w:cs="Times New Roman"/>
          <w:sz w:val="21"/>
          <w:szCs w:val="21"/>
        </w:rPr>
        <w:t>»</w:t>
      </w:r>
    </w:p>
    <w:p w:rsidR="002F4461" w:rsidRPr="0033074B" w:rsidRDefault="002F4461" w:rsidP="002F4461">
      <w:pPr>
        <w:spacing w:after="0" w:line="240" w:lineRule="auto"/>
        <w:ind w:left="-1134" w:right="-284"/>
        <w:jc w:val="both"/>
        <w:rPr>
          <w:rFonts w:cs="Times New Roman"/>
          <w:sz w:val="21"/>
          <w:szCs w:val="21"/>
        </w:rPr>
      </w:pPr>
      <w:r>
        <w:rPr>
          <w:rFonts w:cs="Times New Roman"/>
          <w:sz w:val="21"/>
          <w:szCs w:val="21"/>
        </w:rPr>
        <w:t>2)</w:t>
      </w:r>
      <w:r w:rsidRPr="0033074B">
        <w:rPr>
          <w:rFonts w:eastAsia="Arial Unicode MS" w:cs="Times New Roman"/>
          <w:color w:val="000000"/>
          <w:sz w:val="21"/>
          <w:szCs w:val="21"/>
          <w:lang w:eastAsia="ru-RU"/>
        </w:rPr>
        <w:t xml:space="preserve"> </w:t>
      </w:r>
      <w:r w:rsidRPr="009F623E">
        <w:rPr>
          <w:rFonts w:cs="Times New Roman"/>
          <w:b/>
          <w:sz w:val="21"/>
          <w:szCs w:val="21"/>
        </w:rPr>
        <w:t>ДЕШЁВЫЙ</w:t>
      </w:r>
      <w:r w:rsidRPr="0033074B">
        <w:rPr>
          <w:rFonts w:cs="Times New Roman"/>
          <w:sz w:val="21"/>
          <w:szCs w:val="21"/>
        </w:rPr>
        <w:t xml:space="preserve"> - в прилагательн</w:t>
      </w:r>
      <w:r>
        <w:rPr>
          <w:rFonts w:cs="Times New Roman"/>
          <w:sz w:val="21"/>
          <w:szCs w:val="21"/>
        </w:rPr>
        <w:t>ом</w:t>
      </w:r>
      <w:r w:rsidRPr="0033074B">
        <w:rPr>
          <w:rFonts w:cs="Times New Roman"/>
          <w:sz w:val="21"/>
          <w:szCs w:val="21"/>
        </w:rPr>
        <w:t xml:space="preserve"> под ударением пишется суффикс –ЁВ-</w:t>
      </w:r>
    </w:p>
    <w:p w:rsidR="002F4461" w:rsidRPr="009F623E" w:rsidRDefault="002F4461" w:rsidP="002F4461">
      <w:pPr>
        <w:spacing w:after="0" w:line="240" w:lineRule="auto"/>
        <w:ind w:left="-1134" w:right="-284"/>
        <w:jc w:val="both"/>
        <w:rPr>
          <w:rFonts w:cs="Times New Roman"/>
          <w:sz w:val="21"/>
          <w:szCs w:val="21"/>
        </w:rPr>
      </w:pPr>
      <w:r>
        <w:rPr>
          <w:rFonts w:cs="Times New Roman"/>
          <w:sz w:val="21"/>
          <w:szCs w:val="21"/>
        </w:rPr>
        <w:t>3)</w:t>
      </w:r>
      <w:r w:rsidRPr="009F623E">
        <w:rPr>
          <w:rFonts w:eastAsia="Arial Unicode MS" w:cs="Times New Roman"/>
          <w:b/>
          <w:color w:val="000000"/>
          <w:sz w:val="21"/>
          <w:szCs w:val="21"/>
          <w:lang w:eastAsia="ru-RU"/>
        </w:rPr>
        <w:t xml:space="preserve"> </w:t>
      </w:r>
      <w:r w:rsidRPr="009F623E">
        <w:rPr>
          <w:rFonts w:cs="Times New Roman"/>
          <w:b/>
          <w:sz w:val="21"/>
          <w:szCs w:val="21"/>
        </w:rPr>
        <w:t>КОСНУТЬСЯ</w:t>
      </w:r>
      <w:r w:rsidRPr="009F623E">
        <w:rPr>
          <w:rFonts w:cs="Times New Roman"/>
          <w:sz w:val="21"/>
          <w:szCs w:val="21"/>
        </w:rPr>
        <w:t xml:space="preserve"> - безударная гласная в корне </w:t>
      </w:r>
      <w:r>
        <w:rPr>
          <w:rFonts w:cs="Times New Roman"/>
          <w:sz w:val="21"/>
          <w:szCs w:val="21"/>
        </w:rPr>
        <w:t>проверяется</w:t>
      </w:r>
      <w:r w:rsidRPr="009F623E">
        <w:rPr>
          <w:rFonts w:cs="Times New Roman"/>
          <w:sz w:val="21"/>
          <w:szCs w:val="21"/>
        </w:rPr>
        <w:t xml:space="preserve"> ударением</w:t>
      </w:r>
      <w:r>
        <w:rPr>
          <w:rFonts w:cs="Times New Roman"/>
          <w:sz w:val="21"/>
          <w:szCs w:val="21"/>
        </w:rPr>
        <w:t>, поэтому в корне пишется буква</w:t>
      </w:r>
      <w:proofErr w:type="gramStart"/>
      <w:r>
        <w:rPr>
          <w:rFonts w:cs="Times New Roman"/>
          <w:sz w:val="21"/>
          <w:szCs w:val="21"/>
        </w:rPr>
        <w:t xml:space="preserve"> О</w:t>
      </w:r>
      <w:proofErr w:type="gramEnd"/>
    </w:p>
    <w:p w:rsidR="002F4461" w:rsidRPr="00AC1EC8" w:rsidRDefault="002F4461" w:rsidP="002F4461">
      <w:pPr>
        <w:spacing w:after="0" w:line="240" w:lineRule="auto"/>
        <w:ind w:left="-1134" w:right="-284"/>
        <w:jc w:val="both"/>
        <w:rPr>
          <w:rFonts w:cs="Times New Roman"/>
          <w:sz w:val="21"/>
          <w:szCs w:val="21"/>
        </w:rPr>
      </w:pPr>
      <w:r>
        <w:rPr>
          <w:rFonts w:cs="Times New Roman"/>
          <w:sz w:val="21"/>
          <w:szCs w:val="21"/>
        </w:rPr>
        <w:t>4)</w:t>
      </w:r>
      <w:r w:rsidRPr="00AC1EC8">
        <w:rPr>
          <w:rFonts w:eastAsia="Arial Unicode MS" w:cs="Times New Roman" w:hint="eastAsia"/>
          <w:sz w:val="21"/>
          <w:szCs w:val="21"/>
          <w:lang w:eastAsia="ru-RU"/>
        </w:rPr>
        <w:t xml:space="preserve"> </w:t>
      </w:r>
      <w:r w:rsidRPr="00AC1EC8">
        <w:rPr>
          <w:rFonts w:cs="Times New Roman"/>
          <w:b/>
          <w:sz w:val="21"/>
          <w:szCs w:val="21"/>
        </w:rPr>
        <w:t>ЗАКОННО</w:t>
      </w:r>
      <w:r w:rsidRPr="00AC1EC8">
        <w:rPr>
          <w:rFonts w:cs="Times New Roman"/>
          <w:sz w:val="21"/>
          <w:szCs w:val="21"/>
        </w:rPr>
        <w:t xml:space="preserve"> - в наречии, образованном от прилагательного с </w:t>
      </w:r>
      <w:proofErr w:type="gramStart"/>
      <w:r w:rsidRPr="00AC1EC8">
        <w:rPr>
          <w:rFonts w:cs="Times New Roman"/>
          <w:sz w:val="21"/>
          <w:szCs w:val="21"/>
        </w:rPr>
        <w:t>–Н</w:t>
      </w:r>
      <w:proofErr w:type="gramEnd"/>
      <w:r w:rsidRPr="00AC1EC8">
        <w:rPr>
          <w:rFonts w:cs="Times New Roman"/>
          <w:sz w:val="21"/>
          <w:szCs w:val="21"/>
        </w:rPr>
        <w:t>Н-</w:t>
      </w:r>
      <w:r>
        <w:rPr>
          <w:rFonts w:cs="Times New Roman"/>
          <w:sz w:val="21"/>
          <w:szCs w:val="21"/>
        </w:rPr>
        <w:t>, пишется две Н</w:t>
      </w:r>
    </w:p>
    <w:p w:rsidR="002F4461" w:rsidRPr="00AC1EC8" w:rsidRDefault="002F4461" w:rsidP="002F4461">
      <w:pPr>
        <w:spacing w:after="0" w:line="240" w:lineRule="auto"/>
        <w:ind w:left="-1134" w:right="-284"/>
        <w:jc w:val="both"/>
        <w:rPr>
          <w:rFonts w:cs="Times New Roman"/>
          <w:sz w:val="21"/>
          <w:szCs w:val="21"/>
        </w:rPr>
      </w:pPr>
      <w:r>
        <w:rPr>
          <w:rFonts w:cs="Times New Roman"/>
          <w:sz w:val="21"/>
          <w:szCs w:val="21"/>
        </w:rPr>
        <w:t>5)</w:t>
      </w:r>
      <w:r w:rsidRPr="00AC1EC8">
        <w:rPr>
          <w:rFonts w:eastAsia="Arial Unicode MS" w:cs="Times New Roman" w:hint="eastAsia"/>
          <w:sz w:val="21"/>
          <w:szCs w:val="21"/>
          <w:lang w:eastAsia="ru-RU"/>
        </w:rPr>
        <w:t xml:space="preserve"> </w:t>
      </w:r>
      <w:r w:rsidRPr="00AC1EC8">
        <w:rPr>
          <w:rFonts w:cs="Times New Roman"/>
          <w:b/>
          <w:sz w:val="21"/>
          <w:szCs w:val="21"/>
        </w:rPr>
        <w:t>МЕЖИНСТИТУТСКИЙ</w:t>
      </w:r>
      <w:r w:rsidRPr="00AC1EC8">
        <w:rPr>
          <w:rFonts w:cs="Times New Roman"/>
          <w:sz w:val="21"/>
          <w:szCs w:val="21"/>
        </w:rPr>
        <w:t xml:space="preserve"> </w:t>
      </w:r>
      <w:r>
        <w:rPr>
          <w:rFonts w:cs="Times New Roman"/>
          <w:sz w:val="21"/>
          <w:szCs w:val="21"/>
        </w:rPr>
        <w:t>–</w:t>
      </w:r>
      <w:r w:rsidRPr="00AC1EC8">
        <w:rPr>
          <w:rFonts w:cs="Times New Roman"/>
          <w:sz w:val="21"/>
          <w:szCs w:val="21"/>
        </w:rPr>
        <w:t xml:space="preserve"> после приставки </w:t>
      </w:r>
      <w:r>
        <w:rPr>
          <w:rFonts w:cs="Times New Roman"/>
          <w:sz w:val="21"/>
          <w:szCs w:val="21"/>
        </w:rPr>
        <w:t xml:space="preserve">МЕЖ- </w:t>
      </w:r>
      <w:r w:rsidRPr="00AC1EC8">
        <w:rPr>
          <w:rFonts w:cs="Times New Roman"/>
          <w:sz w:val="21"/>
          <w:szCs w:val="21"/>
        </w:rPr>
        <w:t>начальная гласная корня</w:t>
      </w:r>
      <w:proofErr w:type="gramStart"/>
      <w:r w:rsidRPr="00AC1EC8">
        <w:rPr>
          <w:rFonts w:cs="Times New Roman"/>
          <w:sz w:val="21"/>
          <w:szCs w:val="21"/>
        </w:rPr>
        <w:t xml:space="preserve"> И</w:t>
      </w:r>
      <w:proofErr w:type="gramEnd"/>
      <w:r w:rsidRPr="00AC1EC8">
        <w:rPr>
          <w:rFonts w:cs="Times New Roman"/>
          <w:sz w:val="21"/>
          <w:szCs w:val="21"/>
        </w:rPr>
        <w:t xml:space="preserve"> всегда сохраняется</w:t>
      </w:r>
    </w:p>
    <w:p w:rsidR="002F4461" w:rsidRPr="002F4461" w:rsidRDefault="002F4461" w:rsidP="002F4461">
      <w:pPr>
        <w:ind w:left="360"/>
        <w:rPr>
          <w:rFonts w:cs="Times New Roman"/>
          <w:sz w:val="28"/>
          <w:szCs w:val="28"/>
        </w:rPr>
      </w:pPr>
    </w:p>
    <w:p w:rsidR="002F4461" w:rsidRDefault="002F4461"/>
    <w:sectPr w:rsidR="002F4461" w:rsidSect="002800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04D46"/>
    <w:multiLevelType w:val="hybridMultilevel"/>
    <w:tmpl w:val="B2201A44"/>
    <w:lvl w:ilvl="0" w:tplc="0E4E050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6E8C469C"/>
    <w:multiLevelType w:val="hybridMultilevel"/>
    <w:tmpl w:val="70F4D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4461"/>
    <w:rsid w:val="002800AE"/>
    <w:rsid w:val="002F4461"/>
    <w:rsid w:val="00EA38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0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4461"/>
    <w:rPr>
      <w:color w:val="0000FF" w:themeColor="hyperlink"/>
      <w:u w:val="single"/>
    </w:rPr>
  </w:style>
  <w:style w:type="paragraph" w:styleId="a4">
    <w:name w:val="List Paragraph"/>
    <w:basedOn w:val="a"/>
    <w:uiPriority w:val="34"/>
    <w:qFormat/>
    <w:rsid w:val="002F4461"/>
    <w:pPr>
      <w:ind w:left="720"/>
      <w:contextualSpacing/>
    </w:pPr>
  </w:style>
  <w:style w:type="paragraph" w:styleId="a5">
    <w:name w:val="Normal (Web)"/>
    <w:basedOn w:val="a"/>
    <w:uiPriority w:val="99"/>
    <w:semiHidden/>
    <w:unhideWhenUsed/>
    <w:rsid w:val="002F4461"/>
    <w:pPr>
      <w:spacing w:before="100" w:beforeAutospacing="1" w:after="100" w:afterAutospacing="1" w:line="240" w:lineRule="auto"/>
    </w:pPr>
    <w:rPr>
      <w:rFonts w:eastAsia="Times New Roman" w:cs="Times New Roman"/>
      <w:sz w:val="24"/>
      <w:szCs w:val="24"/>
      <w:lang w:eastAsia="ru-RU"/>
    </w:rPr>
  </w:style>
  <w:style w:type="character" w:styleId="a6">
    <w:name w:val="Emphasis"/>
    <w:basedOn w:val="a0"/>
    <w:uiPriority w:val="20"/>
    <w:qFormat/>
    <w:rsid w:val="002F4461"/>
    <w:rPr>
      <w:i/>
      <w:iCs/>
    </w:rPr>
  </w:style>
  <w:style w:type="character" w:styleId="a7">
    <w:name w:val="Strong"/>
    <w:basedOn w:val="a0"/>
    <w:uiPriority w:val="22"/>
    <w:qFormat/>
    <w:rsid w:val="002F4461"/>
    <w:rPr>
      <w:b/>
      <w:bCs/>
    </w:rPr>
  </w:style>
  <w:style w:type="table" w:styleId="a8">
    <w:name w:val="Table Grid"/>
    <w:basedOn w:val="a1"/>
    <w:uiPriority w:val="59"/>
    <w:rsid w:val="002F4461"/>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4965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Uid01r_wKA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534</Words>
  <Characters>3048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2020-04-21T13:00:00Z</dcterms:created>
  <dcterms:modified xsi:type="dcterms:W3CDTF">2020-04-21T13:12:00Z</dcterms:modified>
</cp:coreProperties>
</file>