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F" w:rsidRDefault="004D22A6" w:rsidP="004D22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D22A6">
        <w:rPr>
          <w:rFonts w:ascii="Times New Roman" w:hAnsi="Times New Roman" w:cs="Times New Roman"/>
          <w:b/>
          <w:sz w:val="28"/>
          <w:szCs w:val="28"/>
        </w:rPr>
        <w:t xml:space="preserve">23.04.2020  Расстояние от точки </w:t>
      </w:r>
      <w:proofErr w:type="gramStart"/>
      <w:r w:rsidRPr="004D22A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D22A6">
        <w:rPr>
          <w:rFonts w:ascii="Times New Roman" w:hAnsi="Times New Roman" w:cs="Times New Roman"/>
          <w:b/>
          <w:sz w:val="28"/>
          <w:szCs w:val="28"/>
        </w:rPr>
        <w:t xml:space="preserve"> прямой.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2A6">
        <w:rPr>
          <w:rFonts w:ascii="Times New Roman" w:hAnsi="Times New Roman" w:cs="Times New Roman"/>
          <w:b/>
          <w:sz w:val="28"/>
          <w:szCs w:val="28"/>
        </w:rPr>
        <w:t xml:space="preserve">Расстояние между </w:t>
      </w:r>
      <w:proofErr w:type="gramStart"/>
      <w:r w:rsidRPr="004D22A6">
        <w:rPr>
          <w:rFonts w:ascii="Times New Roman" w:hAnsi="Times New Roman" w:cs="Times New Roman"/>
          <w:b/>
          <w:sz w:val="28"/>
          <w:szCs w:val="28"/>
        </w:rPr>
        <w:t>параллельными</w:t>
      </w:r>
      <w:proofErr w:type="gramEnd"/>
      <w:r w:rsidRPr="004D22A6">
        <w:rPr>
          <w:rFonts w:ascii="Times New Roman" w:hAnsi="Times New Roman" w:cs="Times New Roman"/>
          <w:b/>
          <w:sz w:val="28"/>
          <w:szCs w:val="28"/>
        </w:rPr>
        <w:t xml:space="preserve"> прямыми.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2A6">
        <w:rPr>
          <w:rFonts w:ascii="Times New Roman" w:hAnsi="Times New Roman" w:cs="Times New Roman"/>
          <w:b/>
          <w:sz w:val="28"/>
          <w:szCs w:val="28"/>
        </w:rPr>
        <w:t>Построение треугольника по трем элементам.</w:t>
      </w:r>
    </w:p>
    <w:p w:rsidR="004D22A6" w:rsidRDefault="004D22A6" w:rsidP="004D22A6">
      <w:pPr>
        <w:ind w:left="-851"/>
        <w:rPr>
          <w:rFonts w:ascii="Times New Roman" w:hAnsi="Times New Roman" w:cs="Times New Roman"/>
          <w:sz w:val="28"/>
          <w:szCs w:val="28"/>
        </w:rPr>
      </w:pPr>
      <w:r w:rsidRPr="004D22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Учебник  стр. 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нарисовать рис.136, рядом написать: АН – перпендикуляр; </w:t>
      </w:r>
    </w:p>
    <w:p w:rsidR="004D22A6" w:rsidRDefault="004D22A6" w:rsidP="004D22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АМ – наклонная.     </w:t>
      </w:r>
      <w:r w:rsidRPr="004D22A6">
        <w:rPr>
          <w:rFonts w:ascii="Times New Roman" w:hAnsi="Times New Roman" w:cs="Times New Roman"/>
          <w:b/>
          <w:sz w:val="28"/>
          <w:szCs w:val="28"/>
        </w:rPr>
        <w:t>Выделить</w:t>
      </w:r>
      <w:proofErr w:type="gramStart"/>
      <w:r w:rsidRPr="004D22A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&lt;</m:t>
        </m:r>
      </m:oMath>
      <w:r w:rsidRPr="004D22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АМ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22A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22A6" w:rsidRDefault="004D22A6" w:rsidP="004D22A6">
      <w:pPr>
        <w:ind w:left="-851"/>
        <w:rPr>
          <w:rFonts w:ascii="Times New Roman" w:hAnsi="Times New Roman" w:cs="Times New Roman"/>
          <w:sz w:val="28"/>
          <w:szCs w:val="28"/>
        </w:rPr>
      </w:pPr>
      <w:r w:rsidRPr="004D22A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презентации:</w:t>
      </w:r>
      <w:r w:rsidR="00C63D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D43" w:rsidRDefault="00C63D43" w:rsidP="004D22A6">
      <w:pPr>
        <w:ind w:left="-851"/>
        <w:rPr>
          <w:rFonts w:ascii="Times New Roman" w:hAnsi="Times New Roman" w:cs="Times New Roman"/>
          <w:sz w:val="28"/>
          <w:szCs w:val="28"/>
        </w:rPr>
      </w:pPr>
      <w:r w:rsidRPr="00C63D43">
        <w:rPr>
          <w:rFonts w:ascii="Times New Roman" w:hAnsi="Times New Roman" w:cs="Times New Roman"/>
          <w:sz w:val="28"/>
          <w:szCs w:val="28"/>
        </w:rPr>
        <w:t>Тестовая работа по вариантам.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4C0E73">
        <w:rPr>
          <w:rFonts w:ascii="Times New Roman" w:hAnsi="Times New Roman" w:cs="Times New Roman"/>
          <w:sz w:val="28"/>
          <w:szCs w:val="28"/>
        </w:rPr>
        <w:t xml:space="preserve"> проверку прислать </w:t>
      </w:r>
      <w:r w:rsidR="004C0E73" w:rsidRPr="004C0E73">
        <w:rPr>
          <w:rFonts w:ascii="Times New Roman" w:hAnsi="Times New Roman" w:cs="Times New Roman"/>
          <w:b/>
          <w:sz w:val="28"/>
          <w:szCs w:val="28"/>
        </w:rPr>
        <w:t>только</w:t>
      </w:r>
      <w:r w:rsidR="004C0E73">
        <w:rPr>
          <w:rFonts w:ascii="Times New Roman" w:hAnsi="Times New Roman" w:cs="Times New Roman"/>
          <w:sz w:val="28"/>
          <w:szCs w:val="28"/>
        </w:rPr>
        <w:t xml:space="preserve"> самостоятельную работу  </w:t>
      </w:r>
      <w:proofErr w:type="gramStart"/>
      <w:r w:rsidR="004C0E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0E73">
        <w:rPr>
          <w:rFonts w:ascii="Times New Roman" w:hAnsi="Times New Roman" w:cs="Times New Roman"/>
          <w:sz w:val="28"/>
          <w:szCs w:val="28"/>
        </w:rPr>
        <w:t>не забыть указать вариант).</w:t>
      </w:r>
    </w:p>
    <w:p w:rsidR="006F4DBA" w:rsidRPr="006F4DBA" w:rsidRDefault="006F4DBA" w:rsidP="006F4DBA">
      <w:pPr>
        <w:pStyle w:val="a7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DBA">
        <w:rPr>
          <w:rFonts w:ascii="Times New Roman" w:hAnsi="Times New Roman" w:cs="Times New Roman"/>
          <w:b/>
          <w:sz w:val="28"/>
          <w:szCs w:val="28"/>
        </w:rPr>
        <w:t xml:space="preserve">Вспоминаем </w:t>
      </w:r>
      <w:r w:rsidRPr="006F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DBA">
        <w:rPr>
          <w:rFonts w:ascii="Times New Roman" w:hAnsi="Times New Roman" w:cs="Times New Roman"/>
          <w:b/>
          <w:sz w:val="28"/>
          <w:szCs w:val="28"/>
        </w:rPr>
        <w:t>признаки равенства прямоугольных треугольников:</w:t>
      </w:r>
    </w:p>
    <w:p w:rsidR="006F4DBA" w:rsidRDefault="006F4DBA" w:rsidP="006F4DBA">
      <w:pPr>
        <w:pStyle w:val="a7"/>
        <w:numPr>
          <w:ilvl w:val="0"/>
          <w:numId w:val="2"/>
        </w:num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двум катетам</w:t>
      </w:r>
    </w:p>
    <w:p w:rsidR="006F4DBA" w:rsidRDefault="006F4DBA" w:rsidP="006F4DB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гипотенузе и катету</w:t>
      </w:r>
    </w:p>
    <w:p w:rsidR="006F4DBA" w:rsidRDefault="006F4DBA" w:rsidP="006F4DB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катету и прилежащему углу</w:t>
      </w:r>
    </w:p>
    <w:p w:rsidR="006F4DBA" w:rsidRDefault="006F4DBA" w:rsidP="006F4DB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катету и противолежащему углу</w:t>
      </w:r>
    </w:p>
    <w:p w:rsidR="006F4DBA" w:rsidRDefault="006F4DBA" w:rsidP="006F4DB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гипотенузе и острому углу</w:t>
      </w:r>
    </w:p>
    <w:p w:rsidR="006F4DBA" w:rsidRDefault="006F4DBA" w:rsidP="006F4DBA"/>
    <w:p w:rsidR="004C0E73" w:rsidRDefault="004C0E73" w:rsidP="006F4DBA">
      <w:pPr>
        <w:rPr>
          <w:rFonts w:ascii="Times New Roman" w:hAnsi="Times New Roman" w:cs="Times New Roman"/>
          <w:b/>
          <w:sz w:val="28"/>
          <w:szCs w:val="28"/>
        </w:rPr>
      </w:pPr>
      <w:r w:rsidRPr="004C0E73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proofErr w:type="spellStart"/>
      <w:r w:rsidRPr="004C0E73">
        <w:rPr>
          <w:rFonts w:ascii="Times New Roman" w:hAnsi="Times New Roman" w:cs="Times New Roman"/>
          <w:b/>
          <w:sz w:val="28"/>
          <w:szCs w:val="28"/>
        </w:rPr>
        <w:t>с.р</w:t>
      </w:r>
      <w:proofErr w:type="spellEnd"/>
      <w:r w:rsidRPr="004C0E73">
        <w:rPr>
          <w:rFonts w:ascii="Times New Roman" w:hAnsi="Times New Roman" w:cs="Times New Roman"/>
          <w:b/>
          <w:sz w:val="28"/>
          <w:szCs w:val="28"/>
        </w:rPr>
        <w:t>.</w:t>
      </w:r>
    </w:p>
    <w:p w:rsidR="004C0E73" w:rsidRDefault="004C0E73" w:rsidP="004D22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bookmarkStart w:id="0" w:name="_GoBack"/>
      <w:bookmarkEnd w:id="0"/>
    </w:p>
    <w:p w:rsidR="004C0E73" w:rsidRPr="004C0E73" w:rsidRDefault="004C0E73" w:rsidP="004C0E7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  </w:t>
      </w:r>
      <w:r w:rsidRPr="004C0E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двум катетам</w:t>
      </w:r>
    </w:p>
    <w:p w:rsidR="004C0E73" w:rsidRDefault="004C0E73" w:rsidP="004D22A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63D43" w:rsidRDefault="00C63D43" w:rsidP="004D22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п.38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всё выделенное надо знать)</w:t>
      </w:r>
    </w:p>
    <w:p w:rsidR="00C63D43" w:rsidRPr="00C63D43" w:rsidRDefault="00C63D43" w:rsidP="004D22A6">
      <w:pPr>
        <w:ind w:left="-851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39   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 вас будет свободное время. Но прочитать надо и разобрать задачи на построение треугольника по трём элементам.</w:t>
      </w:r>
    </w:p>
    <w:sectPr w:rsidR="00C63D43" w:rsidRPr="00C63D43" w:rsidSect="004D2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7893"/>
    <w:multiLevelType w:val="hybridMultilevel"/>
    <w:tmpl w:val="5900B8A6"/>
    <w:lvl w:ilvl="0" w:tplc="EDF44B9E">
      <w:start w:val="1"/>
      <w:numFmt w:val="decimal"/>
      <w:lvlText w:val="%1)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2B72B4F"/>
    <w:multiLevelType w:val="hybridMultilevel"/>
    <w:tmpl w:val="3CA04E10"/>
    <w:lvl w:ilvl="0" w:tplc="6364755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A6"/>
    <w:rsid w:val="0028766F"/>
    <w:rsid w:val="004C0E73"/>
    <w:rsid w:val="004D22A6"/>
    <w:rsid w:val="006F4DBA"/>
    <w:rsid w:val="00C6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22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E73"/>
    <w:pPr>
      <w:ind w:left="720"/>
      <w:contextualSpacing/>
    </w:pPr>
  </w:style>
  <w:style w:type="paragraph" w:styleId="a7">
    <w:name w:val="No Spacing"/>
    <w:uiPriority w:val="1"/>
    <w:qFormat/>
    <w:rsid w:val="006F4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22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E73"/>
    <w:pPr>
      <w:ind w:left="720"/>
      <w:contextualSpacing/>
    </w:pPr>
  </w:style>
  <w:style w:type="paragraph" w:styleId="a7">
    <w:name w:val="No Spacing"/>
    <w:uiPriority w:val="1"/>
    <w:qFormat/>
    <w:rsid w:val="006F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2020-04-17T08:19:00Z</dcterms:created>
  <dcterms:modified xsi:type="dcterms:W3CDTF">2020-04-21T11:13:00Z</dcterms:modified>
</cp:coreProperties>
</file>