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84" w:rsidRPr="00C83DA3" w:rsidRDefault="005D0684" w:rsidP="005D0684">
      <w:pPr>
        <w:rPr>
          <w:rFonts w:ascii="Times New Roman" w:hAnsi="Times New Roman" w:cs="Times New Roman"/>
          <w:b/>
          <w:sz w:val="28"/>
          <w:szCs w:val="28"/>
        </w:rPr>
      </w:pPr>
      <w:r w:rsidRPr="00C83D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3DA3">
        <w:rPr>
          <w:rFonts w:ascii="Times New Roman" w:hAnsi="Times New Roman" w:cs="Times New Roman"/>
          <w:b/>
          <w:sz w:val="28"/>
          <w:szCs w:val="28"/>
        </w:rPr>
        <w:t>.04.2020</w:t>
      </w:r>
      <w:r w:rsidRPr="00C83DA3">
        <w:rPr>
          <w:rFonts w:ascii="Times New Roman" w:hAnsi="Times New Roman" w:cs="Times New Roman"/>
          <w:b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83D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D0684" w:rsidRPr="005D0684" w:rsidRDefault="005D0684" w:rsidP="005D068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5D0684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Военные действия в Европе в 1944-1945 гг.</w:t>
      </w:r>
    </w:p>
    <w:p w:rsidR="005D0684" w:rsidRPr="005D0684" w:rsidRDefault="005D0684" w:rsidP="005D068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5D0684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 Открытие Второго фронта. Ялтинская конференция</w:t>
      </w:r>
    </w:p>
    <w:p w:rsidR="005D0684" w:rsidRDefault="005D0684" w:rsidP="005D0684">
      <w:pP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ab/>
        <w:t>Всеобщая история</w:t>
      </w:r>
      <w:proofErr w:type="gramStart"/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 xml:space="preserve">   §</w:t>
      </w:r>
      <w:proofErr w:type="gramEnd"/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>§ 18</w:t>
      </w:r>
    </w:p>
    <w:p w:rsidR="005D0684" w:rsidRDefault="005D0684" w:rsidP="005D0684"/>
    <w:p w:rsidR="0063708C" w:rsidRDefault="00410CBF">
      <w:hyperlink r:id="rId4" w:history="1">
        <w:r w:rsidR="005D0684" w:rsidRPr="00A91257">
          <w:rPr>
            <w:rStyle w:val="a4"/>
          </w:rPr>
          <w:t>https://www.youtube.com/watch?time_continue=1&amp;v=1slrD2v9Aig&amp;feature=emb_logo</w:t>
        </w:r>
      </w:hyperlink>
    </w:p>
    <w:p w:rsidR="00410CBF" w:rsidRPr="00410CBF" w:rsidRDefault="00410CBF" w:rsidP="00410C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0CBF">
        <w:rPr>
          <w:rFonts w:ascii="Times New Roman" w:hAnsi="Times New Roman" w:cs="Times New Roman"/>
          <w:b/>
          <w:color w:val="FF0000"/>
          <w:sz w:val="28"/>
          <w:szCs w:val="28"/>
        </w:rPr>
        <w:t>Итоги Ялтинской конференции письменно</w:t>
      </w:r>
      <w:bookmarkStart w:id="0" w:name="_GoBack"/>
      <w:bookmarkEnd w:id="0"/>
    </w:p>
    <w:p w:rsidR="00741F04" w:rsidRDefault="00741F04"/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К осени 1944 г. от фашистов была очищена территория Советского Союза. Началось освобождение порабощенной фашистами Европы. Абсолютное большинство населения стран, куда вступали советские войска, были противниками оккупационного немецкого режима.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 xml:space="preserve">Красная армия воспринималась в Европе как армия-освободительница. Однако из всех стран только в Югославии наша армия получила реальную поддержку - от партизан Иосифа </w:t>
      </w:r>
      <w:proofErr w:type="spellStart"/>
      <w:r w:rsidRPr="003208FA">
        <w:rPr>
          <w:rFonts w:ascii="Arial" w:hAnsi="Arial" w:cs="Arial"/>
          <w:sz w:val="23"/>
          <w:szCs w:val="23"/>
        </w:rPr>
        <w:t>Броз</w:t>
      </w:r>
      <w:proofErr w:type="spellEnd"/>
      <w:r w:rsidRPr="003208FA">
        <w:rPr>
          <w:rFonts w:ascii="Arial" w:hAnsi="Arial" w:cs="Arial"/>
          <w:sz w:val="23"/>
          <w:szCs w:val="23"/>
        </w:rPr>
        <w:t xml:space="preserve"> Тито. Совместно с ними был освобожден Белград.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В результате успешных действий на Карельском перешейке советские войска разгромили 30 финских дивизий. Блокированные на территории Латвии, они сдались в плен в мае 1944 г. Были освобождены Вильнюс, Таллин и Рига. Финляндия капитулировала 19 сентября 1944 г.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20 июля 1944 г. войска Красной армии начали освобождение Польши. Право создавать на польской территории органы управления признавалось за Польским комитетом национального освобождения (ПКНО) под руководством коммунистов.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Однако польская эмиграция в Лондоне стала претендовать на власть в будущем государстве и требовать пересмотра границ Польши и СССР, сложившихся в 1939 г. 1 августа силы, подчиняющиеся лондонскому правительству, подняли антигитлеровское восстание в Варшаве.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Сталин неоднократно предупреждал восставших о невозможности оказания поддержки. Советские части были истощены длительным наступлением, оторвались от тылов и находились на значительном удалении от Варшавы. В результате восстание было подавлено, а город разрушен.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Ожесточенное сопротивление оказали немецкие войска в сражениях за Венгрию. Поддерживаемые венгерской армией, они отбили две попытки овладеть Будапештом.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Кровопролитные бои прошли в районе о. Балатон. Сопротивление фашистов было сломлено лишь к началу апреля.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29 августа 1944 г. вспыхнуло антигитлеровское Словацкое национальное восстание, но оно было подавлено немцами, так как наши войска не сумели вовремя форсировать Карпаты и оказать помощь.</w:t>
      </w:r>
    </w:p>
    <w:p w:rsidR="00741F04" w:rsidRPr="003208FA" w:rsidRDefault="00741F04" w:rsidP="00741F04">
      <w:pPr>
        <w:pStyle w:val="a6"/>
        <w:spacing w:before="0" w:beforeAutospacing="0" w:after="225" w:afterAutospacing="0"/>
        <w:rPr>
          <w:rFonts w:ascii="Arial" w:hAnsi="Arial" w:cs="Arial"/>
          <w:sz w:val="23"/>
          <w:szCs w:val="23"/>
        </w:rPr>
      </w:pPr>
      <w:r w:rsidRPr="003208FA">
        <w:rPr>
          <w:rFonts w:ascii="Arial" w:hAnsi="Arial" w:cs="Arial"/>
          <w:sz w:val="23"/>
          <w:szCs w:val="23"/>
        </w:rPr>
        <w:t>5 мая 1945 г. в Праге началось восстание против фашистов. Восставшие сразу запросили помощь у советского командования, и 9 мая 1945 г. советские танковые соединения вошли в Прагу.</w:t>
      </w:r>
    </w:p>
    <w:p w:rsidR="005D0684" w:rsidRPr="003208FA" w:rsidRDefault="005D0684"/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1. Наступление Советской армии на Европу в 1944 — 1945 гг. шло по трем основным направлениям: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— южному (Румыния и Болгария);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— юго-западному (Венгрия и Чехословакия);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— западному (Польша).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2. Наиболее легким для Советской армии было южное направление: в конце августа — начале сентября 1944 г., не оказав почти никакого сопротивления, пали два союзника Германии — Румыния и Болгария. 9 сентября 1944 г., всего через несколько дней после начала операции, Советская армия торжественно вошла в Софию — столицу Болгарии, где она была встречена цветами. Освобождение Болгарии и Южной Румынии произошло почти бескровно.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3. Наоборот, ожесточенное сопротивление СССР оказала Венгрия — как немецкие части, расположенные в этой стране, так и национальная венгерская армия. Пиком войны в Венгрии стал кровопролитный штурм Будапешта в ноябре 1944 г. Население Венгрии встречало армию СССР крайне враждебно и настороженно.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>4. Самые тяжелые бои развернулись за Польшу, которая рассматривалась немцами как последний бастион перед Германией. Ожесточенные бои в Польше продолжались полгода — с сентября 1944 г. по февраль 1945 г. За освобождение Польши от немецко-фашистских захватчиков Советский Союз заплатил самую дорогую цену — 600 тыс. погибших советских солдат. Жертвы при освобождении Польши могли быть меньшими, если бы СССР объединил свои силы с польским национально-освободительным движением. Незадолго до входа в Польшу советских войск в 1944 г. в Польше вспыхнуло национальное восстание против немцев. Целью восстания было освобождение от немцев и создание независимого Польского государства еще до прихода советских войск. Однако сталинское руково</w:t>
      </w:r>
      <w:r w:rsidRPr="003208FA">
        <w:rPr>
          <w:rFonts w:ascii="Helvetica" w:hAnsi="Helvetica"/>
          <w:sz w:val="21"/>
          <w:szCs w:val="21"/>
        </w:rPr>
        <w:softHyphen/>
        <w:t xml:space="preserve">дство не пожелало, чтобы Польша была освобождена самими поляками, а также побоялось того, что в результате восстания будет создано сильное буржуазное Польское государство, ничем не обязанное СССР. Поэтому после начала восстания Советская армия остановилась и дала возможность немцам зверски подавить восстание, дотла разрушив Варшаву и другие города. Только после этого СССР возобновил наступление на немецкую армию.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>5. Почти одновременно с наступлением Советской армии на Европу открылся второй фронт: — 6 июня 1944 г. англо-американские войска высадились в Северной Франции (операция «</w:t>
      </w:r>
      <w:proofErr w:type="spellStart"/>
      <w:r w:rsidRPr="003208FA">
        <w:rPr>
          <w:rFonts w:ascii="Helvetica" w:hAnsi="Helvetica"/>
          <w:sz w:val="21"/>
          <w:szCs w:val="21"/>
        </w:rPr>
        <w:t>Оверлорд</w:t>
      </w:r>
      <w:proofErr w:type="spellEnd"/>
      <w:r w:rsidRPr="003208FA">
        <w:rPr>
          <w:rFonts w:ascii="Helvetica" w:hAnsi="Helvetica"/>
          <w:sz w:val="21"/>
          <w:szCs w:val="21"/>
        </w:rPr>
        <w:t xml:space="preserve">»); — в июне — августе 1944 г. Франция была освобождена от немцев, коллаборационистское прогерманское правительство Виши свергнуто, и Франция, которую возглавил генерал Ш. де Голль, вернулась в состав антигитлеровской коалиции; — немецкая армия в конце 1944 г. была разбита в Арденнах, началось англо-американо-французское наступление в Западной Германии; — одновременно авиацией союзников проводились интенсивные бомбардировки немецких городов, в ходе которых Германия была превращена в руины (имелись случаи налета одновременно более 1000 бомбардировщиков союзников на один город); — годом ранее, в 1943 г., была осуществлена высадка союзников в Италии, в ходе которой был свергнут режим Б. Муссолини и Германия лишилась главного союзника. Успешное наступление Советской армии на востоке, открытие второго фронта на западе, распад гитлеровского лагеря, «ковровые» бомбардировки Германии дестабилизировали ситуацию в самой Германии. 20 июля 1944 г. в Германии произошла попытка государственного переворота, которую предприняли прогрессивно настроенные генералы, желающие спасти Германию от полного краха. В ходе переворота были арестованы некоторые нацистские вожди и предпринята попытка взорвать Гитлера в ходе заседания. Лишь по случайности А. Гитлер не был убит (за несколько секунд до взрыва он отошел от портфеля со взрывчаткой к военной карте). Переворот был подавлен. К началу 1945 г. бои переместились непосредственно в Германию. Германия оказалась в кольце фронтов. </w:t>
      </w:r>
      <w:r w:rsidRPr="003208FA">
        <w:rPr>
          <w:rFonts w:ascii="Helvetica" w:hAnsi="Helvetica"/>
          <w:sz w:val="21"/>
          <w:szCs w:val="21"/>
        </w:rPr>
        <w:lastRenderedPageBreak/>
        <w:t xml:space="preserve">Советская армия вошла на территорию Пруссии и уже в феврале 1945 г. находилась в непосредственной близости от Берлина. Западные союзники вторглись в район Рура и Баварии.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>6. В феврале 1945 г. в Ялте состоялась вторая встреча «большой тройки» — Крымская (Ялтинская) конференция. На данной встрече. — был окончательно утвержден план боевых действий против Гер</w:t>
      </w:r>
      <w:r w:rsidRPr="003208FA">
        <w:rPr>
          <w:rFonts w:ascii="Helvetica" w:hAnsi="Helvetica"/>
          <w:sz w:val="21"/>
          <w:szCs w:val="21"/>
        </w:rPr>
        <w:softHyphen/>
        <w:t xml:space="preserve">мании; — было принято решение о разделе Германии на четыре оккупационные зоны, и города Берлина, находившегося в советской зоне, — также на четыре сектора; — было решено через 3 месяца после окончания войны с Германией начать всеобщую войну против Японии. </w:t>
      </w:r>
    </w:p>
    <w:p w:rsidR="003208FA" w:rsidRPr="003208FA" w:rsidRDefault="003208FA">
      <w:pPr>
        <w:rPr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3FDAE34" wp14:editId="4610D838">
            <wp:extent cx="5940425" cy="5076825"/>
            <wp:effectExtent l="0" t="0" r="3175" b="9525"/>
            <wp:docPr id="3" name="Рисунок 3" descr="https://cdn21.img.ria.ru/images/20763/22/207632202_0:0:900:769_998x0_80_0_0_7ee81725df413649bc642616b9fc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1.img.ria.ru/images/20763/22/207632202_0:0:900:769_998x0_80_0_0_7ee81725df413649bc642616b9fc24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7. Несмотря на внешне безнадежное положение, армия Германии, как и весь народ, включая подростков, оказывали наступающим войскам ожесточенное сопротивление. Данное обстоятельство объяснялось тем, что: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— гитлеровское руководство до последнего дня надеялось повернуть войну в совсем другое русло — отказавшись от мирового господства, объединиться со странами Запада и начать общую войну против СССР, 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— ряд гитлеровских вождей (Геринг, </w:t>
      </w:r>
      <w:proofErr w:type="spellStart"/>
      <w:r w:rsidRPr="003208FA">
        <w:rPr>
          <w:rFonts w:ascii="Helvetica" w:hAnsi="Helvetica"/>
          <w:sz w:val="21"/>
          <w:szCs w:val="21"/>
        </w:rPr>
        <w:t>Гиммлер</w:t>
      </w:r>
      <w:proofErr w:type="spellEnd"/>
      <w:r w:rsidRPr="003208FA">
        <w:rPr>
          <w:rFonts w:ascii="Helvetica" w:hAnsi="Helvetica"/>
          <w:sz w:val="21"/>
          <w:szCs w:val="21"/>
        </w:rPr>
        <w:t xml:space="preserve"> и др.) искали контакты с англо-американскими разведками и вели тайные переговоры о переходе Германии на сторону США и Великобритании и создании единого западноевропейского антикоммунистического блока;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 — наряду с этим на подземных заводах в Германии и Чехии создавалось принципиально новое высокотехнологичное оружие — ФАУ-1 (беспилотный радиоуправляемый самолет-бомба, который должен был направляться и «врезаться» в самые важные цели — корабли, </w:t>
      </w:r>
      <w:r w:rsidRPr="003208FA">
        <w:rPr>
          <w:rFonts w:ascii="Helvetica" w:hAnsi="Helvetica"/>
          <w:sz w:val="21"/>
          <w:szCs w:val="21"/>
        </w:rPr>
        <w:lastRenderedPageBreak/>
        <w:t>заводы, взрывая их («камикадзе» без летчика), ФАУ-2 (баллистическая ракета средней дальности) и ФАУ-3 (крупная межконтинентальная баллистическая ракета, способная достигать Нью-Йорка);</w:t>
      </w:r>
    </w:p>
    <w:p w:rsidR="00741F04" w:rsidRPr="003208FA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 — данное оружие не только разрабатывалось, но и уже активно применялось — в конце войны Германия начала запуск летающих радиоуправляемых бомб (ФАУ-1) и баллистических ракет (ФАУ-2) по Великобритании, против данного вида оружия Лондон был бессилен; </w:t>
      </w:r>
    </w:p>
    <w:p w:rsidR="00741F04" w:rsidRDefault="00741F04">
      <w:pPr>
        <w:rPr>
          <w:sz w:val="21"/>
          <w:szCs w:val="21"/>
        </w:rPr>
      </w:pPr>
      <w:r w:rsidRPr="003208FA">
        <w:rPr>
          <w:rFonts w:ascii="Helvetica" w:hAnsi="Helvetica"/>
          <w:sz w:val="21"/>
          <w:szCs w:val="21"/>
        </w:rPr>
        <w:t xml:space="preserve">— в Баварии на завершающей стадии шла разработка немецкой атомной бомбы. Учитывая опасность сепаратного объединения Германии с союзниками СССР, советское руководство приняло решение срочно и самостоятельно штурмовать Берлин, каких бы жертв это не стоило. </w:t>
      </w:r>
    </w:p>
    <w:p w:rsidR="003C61CC" w:rsidRPr="00410CBF" w:rsidRDefault="003C61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0CBF">
        <w:rPr>
          <w:rFonts w:ascii="Times New Roman" w:hAnsi="Times New Roman" w:cs="Times New Roman"/>
          <w:b/>
          <w:color w:val="FF0000"/>
          <w:sz w:val="28"/>
          <w:szCs w:val="28"/>
        </w:rPr>
        <w:t>Итоги Ялтинской конференции письменно</w:t>
      </w:r>
    </w:p>
    <w:p w:rsidR="005D0684" w:rsidRDefault="00741F04">
      <w:r>
        <w:rPr>
          <w:rFonts w:ascii="Helvetica" w:hAnsi="Helvetica"/>
          <w:color w:val="444444"/>
          <w:sz w:val="21"/>
          <w:szCs w:val="21"/>
        </w:rPr>
        <w:br/>
      </w:r>
    </w:p>
    <w:p w:rsidR="005D0684" w:rsidRDefault="005D0684"/>
    <w:p w:rsidR="005D0684" w:rsidRDefault="005D0684"/>
    <w:sectPr w:rsidR="005D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4"/>
    <w:rsid w:val="003208FA"/>
    <w:rsid w:val="003C61CC"/>
    <w:rsid w:val="00410CBF"/>
    <w:rsid w:val="005D0684"/>
    <w:rsid w:val="0063708C"/>
    <w:rsid w:val="00741F04"/>
    <w:rsid w:val="00E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6DB5-A896-4183-8767-59A4322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D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D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68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0684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4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1&amp;v=1slrD2v9Ai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2020-04-11T18:20:00Z</dcterms:created>
  <dcterms:modified xsi:type="dcterms:W3CDTF">2020-04-22T09:17:00Z</dcterms:modified>
</cp:coreProperties>
</file>