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32" w:rsidRPr="008B54B6" w:rsidRDefault="000A6732" w:rsidP="004C1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B6">
        <w:rPr>
          <w:rFonts w:ascii="Times New Roman" w:hAnsi="Times New Roman" w:cs="Times New Roman"/>
          <w:sz w:val="24"/>
          <w:szCs w:val="24"/>
        </w:rPr>
        <w:t xml:space="preserve">   27.04.2020.                                                                                                8-А класс.</w:t>
      </w:r>
    </w:p>
    <w:p w:rsidR="000A6732" w:rsidRPr="008B54B6" w:rsidRDefault="000A6732" w:rsidP="004C1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B6">
        <w:rPr>
          <w:rFonts w:ascii="Times New Roman" w:hAnsi="Times New Roman" w:cs="Times New Roman"/>
          <w:sz w:val="24"/>
          <w:szCs w:val="24"/>
        </w:rPr>
        <w:t xml:space="preserve">Тема.         Вальтер Скотт. «Айвенго» как исторический роман   </w:t>
      </w:r>
    </w:p>
    <w:p w:rsidR="000A6732" w:rsidRPr="008B54B6" w:rsidRDefault="000A6732" w:rsidP="004C16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063" w:rsidRPr="008B54B6" w:rsidRDefault="00090063" w:rsidP="004C16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54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452AE7" w:rsidRPr="008B54B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8B54B6">
        <w:rPr>
          <w:rFonts w:ascii="Times New Roman" w:hAnsi="Times New Roman" w:cs="Times New Roman"/>
          <w:b/>
          <w:sz w:val="24"/>
          <w:szCs w:val="24"/>
          <w:u w:val="single"/>
        </w:rPr>
        <w:t>Ход урока.</w:t>
      </w:r>
    </w:p>
    <w:p w:rsidR="00C730B8" w:rsidRPr="008B54B6" w:rsidRDefault="00D27AAC" w:rsidP="004C16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54B6">
        <w:rPr>
          <w:rFonts w:ascii="Times New Roman" w:hAnsi="Times New Roman" w:cs="Times New Roman"/>
          <w:b/>
          <w:sz w:val="24"/>
          <w:szCs w:val="24"/>
        </w:rPr>
        <w:t>1.</w:t>
      </w:r>
      <w:r w:rsidR="00C730B8" w:rsidRPr="008B54B6">
        <w:rPr>
          <w:rFonts w:ascii="Times New Roman" w:hAnsi="Times New Roman" w:cs="Times New Roman"/>
          <w:b/>
          <w:sz w:val="24"/>
          <w:szCs w:val="24"/>
        </w:rPr>
        <w:t>Работа по теме урока.</w:t>
      </w:r>
      <w:r w:rsidRPr="008B54B6">
        <w:rPr>
          <w:rFonts w:ascii="Times New Roman" w:hAnsi="Times New Roman" w:cs="Times New Roman"/>
          <w:b/>
          <w:sz w:val="24"/>
          <w:szCs w:val="24"/>
        </w:rPr>
        <w:t xml:space="preserve"> Изучение нового материала.</w:t>
      </w:r>
    </w:p>
    <w:p w:rsidR="00C730B8" w:rsidRPr="008B54B6" w:rsidRDefault="00D27AAC" w:rsidP="00D27A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54B6">
        <w:rPr>
          <w:rFonts w:ascii="Times New Roman" w:hAnsi="Times New Roman" w:cs="Times New Roman"/>
          <w:b/>
          <w:sz w:val="24"/>
          <w:szCs w:val="24"/>
        </w:rPr>
        <w:t xml:space="preserve">1)Просмотр </w:t>
      </w:r>
      <w:proofErr w:type="spellStart"/>
      <w:r w:rsidRPr="008B54B6">
        <w:rPr>
          <w:rFonts w:ascii="Times New Roman" w:hAnsi="Times New Roman" w:cs="Times New Roman"/>
          <w:b/>
          <w:sz w:val="24"/>
          <w:szCs w:val="24"/>
        </w:rPr>
        <w:t>видеоурока</w:t>
      </w:r>
      <w:proofErr w:type="spellEnd"/>
      <w:r w:rsidRPr="008B54B6">
        <w:rPr>
          <w:rFonts w:ascii="Times New Roman" w:hAnsi="Times New Roman" w:cs="Times New Roman"/>
          <w:b/>
          <w:sz w:val="24"/>
          <w:szCs w:val="24"/>
        </w:rPr>
        <w:t xml:space="preserve"> по ссылке </w:t>
      </w:r>
      <w:hyperlink r:id="rId8" w:history="1">
        <w:r w:rsidR="000A6732" w:rsidRPr="008B54B6">
          <w:rPr>
            <w:rStyle w:val="a9"/>
            <w:rFonts w:ascii="Times New Roman" w:hAnsi="Times New Roman" w:cs="Times New Roman"/>
            <w:sz w:val="24"/>
            <w:szCs w:val="24"/>
          </w:rPr>
          <w:t>https://youtu.be/vS4to6Va-Xs</w:t>
        </w:r>
      </w:hyperlink>
    </w:p>
    <w:p w:rsidR="00D27AAC" w:rsidRPr="008B54B6" w:rsidRDefault="00D27AAC" w:rsidP="004C1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B6">
        <w:rPr>
          <w:rFonts w:ascii="Times New Roman" w:hAnsi="Times New Roman" w:cs="Times New Roman"/>
          <w:sz w:val="24"/>
          <w:szCs w:val="24"/>
        </w:rPr>
        <w:t xml:space="preserve">2)Чтение статьи учебника </w:t>
      </w:r>
      <w:proofErr w:type="gramStart"/>
      <w:r w:rsidRPr="008B54B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B54B6">
        <w:rPr>
          <w:rFonts w:ascii="Times New Roman" w:hAnsi="Times New Roman" w:cs="Times New Roman"/>
          <w:sz w:val="24"/>
          <w:szCs w:val="24"/>
        </w:rPr>
        <w:t xml:space="preserve"> с.296-298.</w:t>
      </w:r>
    </w:p>
    <w:p w:rsidR="00D27AAC" w:rsidRPr="008B54B6" w:rsidRDefault="00D27AAC" w:rsidP="004C1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B6">
        <w:rPr>
          <w:rFonts w:ascii="Times New Roman" w:hAnsi="Times New Roman" w:cs="Times New Roman"/>
          <w:sz w:val="24"/>
          <w:szCs w:val="24"/>
        </w:rPr>
        <w:t xml:space="preserve">3) Повторение ранее </w:t>
      </w:r>
      <w:proofErr w:type="gramStart"/>
      <w:r w:rsidRPr="008B54B6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8B54B6">
        <w:rPr>
          <w:rFonts w:ascii="Times New Roman" w:hAnsi="Times New Roman" w:cs="Times New Roman"/>
          <w:sz w:val="24"/>
          <w:szCs w:val="24"/>
        </w:rPr>
        <w:t xml:space="preserve"> (устно).</w:t>
      </w:r>
    </w:p>
    <w:p w:rsidR="00946D38" w:rsidRPr="008B54B6" w:rsidRDefault="00946D38" w:rsidP="004C1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B6">
        <w:rPr>
          <w:rFonts w:ascii="Times New Roman" w:hAnsi="Times New Roman" w:cs="Times New Roman"/>
          <w:sz w:val="24"/>
          <w:szCs w:val="24"/>
        </w:rPr>
        <w:t xml:space="preserve">     Что значит жанр исторического романа?</w:t>
      </w:r>
    </w:p>
    <w:p w:rsidR="00946D38" w:rsidRPr="008B54B6" w:rsidRDefault="00946D38" w:rsidP="004C1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B6">
        <w:rPr>
          <w:rFonts w:ascii="Times New Roman" w:hAnsi="Times New Roman" w:cs="Times New Roman"/>
          <w:sz w:val="24"/>
          <w:szCs w:val="24"/>
        </w:rPr>
        <w:t>Исторический роман – это эпическое прозаическое произведение, в котором в художественной форме воспроизведены события и герои определённого исторического периода.</w:t>
      </w:r>
    </w:p>
    <w:p w:rsidR="00946D38" w:rsidRPr="008B54B6" w:rsidRDefault="00946D38" w:rsidP="004C1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B6">
        <w:rPr>
          <w:rFonts w:ascii="Times New Roman" w:hAnsi="Times New Roman" w:cs="Times New Roman"/>
          <w:sz w:val="24"/>
          <w:szCs w:val="24"/>
        </w:rPr>
        <w:t xml:space="preserve">     Основные особенности исторического романа:</w:t>
      </w:r>
    </w:p>
    <w:p w:rsidR="00946D38" w:rsidRPr="008B54B6" w:rsidRDefault="00946D38" w:rsidP="004C16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54B6">
        <w:rPr>
          <w:rFonts w:ascii="Times New Roman" w:hAnsi="Times New Roman" w:cs="Times New Roman"/>
          <w:sz w:val="24"/>
          <w:szCs w:val="24"/>
        </w:rPr>
        <w:t>эпический жанр;</w:t>
      </w:r>
    </w:p>
    <w:p w:rsidR="00946D38" w:rsidRPr="008B54B6" w:rsidRDefault="00946D38" w:rsidP="004C16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54B6">
        <w:rPr>
          <w:rFonts w:ascii="Times New Roman" w:hAnsi="Times New Roman" w:cs="Times New Roman"/>
          <w:sz w:val="24"/>
          <w:szCs w:val="24"/>
        </w:rPr>
        <w:t>сюжет – изображение событий определённой эпохи;</w:t>
      </w:r>
    </w:p>
    <w:p w:rsidR="00946D38" w:rsidRPr="008B54B6" w:rsidRDefault="00946D38" w:rsidP="004C16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54B6">
        <w:rPr>
          <w:rFonts w:ascii="Times New Roman" w:hAnsi="Times New Roman" w:cs="Times New Roman"/>
          <w:sz w:val="24"/>
          <w:szCs w:val="24"/>
        </w:rPr>
        <w:t>опора на исторические источники;</w:t>
      </w:r>
    </w:p>
    <w:p w:rsidR="00946D38" w:rsidRPr="008B54B6" w:rsidRDefault="00946D38" w:rsidP="004C16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54B6">
        <w:rPr>
          <w:rFonts w:ascii="Times New Roman" w:hAnsi="Times New Roman" w:cs="Times New Roman"/>
          <w:sz w:val="24"/>
          <w:szCs w:val="24"/>
        </w:rPr>
        <w:t>соединение исторических фактов с художественным вымыслом;</w:t>
      </w:r>
    </w:p>
    <w:p w:rsidR="00946D38" w:rsidRPr="008B54B6" w:rsidRDefault="00946D38" w:rsidP="004C16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54B6">
        <w:rPr>
          <w:rFonts w:ascii="Times New Roman" w:hAnsi="Times New Roman" w:cs="Times New Roman"/>
          <w:sz w:val="24"/>
          <w:szCs w:val="24"/>
        </w:rPr>
        <w:t>герои – исторические и вымышленные личности;</w:t>
      </w:r>
    </w:p>
    <w:p w:rsidR="00DA3B09" w:rsidRPr="008B54B6" w:rsidRDefault="00946D38" w:rsidP="004C16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54B6">
        <w:rPr>
          <w:rFonts w:ascii="Times New Roman" w:hAnsi="Times New Roman" w:cs="Times New Roman"/>
          <w:sz w:val="24"/>
          <w:szCs w:val="24"/>
        </w:rPr>
        <w:t>автор объективно показывает исторические события, но имеет свой взгляд на них</w:t>
      </w:r>
      <w:r w:rsidR="00DA3B09" w:rsidRPr="008B54B6">
        <w:rPr>
          <w:rFonts w:ascii="Times New Roman" w:hAnsi="Times New Roman" w:cs="Times New Roman"/>
          <w:sz w:val="24"/>
          <w:szCs w:val="24"/>
        </w:rPr>
        <w:t>;</w:t>
      </w:r>
    </w:p>
    <w:p w:rsidR="00F51C98" w:rsidRPr="008B54B6" w:rsidRDefault="00033514" w:rsidP="00D27AA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54B6">
        <w:rPr>
          <w:rFonts w:ascii="Times New Roman" w:hAnsi="Times New Roman" w:cs="Times New Roman"/>
          <w:sz w:val="24"/>
          <w:szCs w:val="24"/>
        </w:rPr>
        <w:t>язык романа характерен для эпохи автора.</w:t>
      </w:r>
    </w:p>
    <w:p w:rsidR="00946D38" w:rsidRPr="008B54B6" w:rsidRDefault="00F51C98" w:rsidP="004C1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B6">
        <w:rPr>
          <w:rFonts w:ascii="Times New Roman" w:hAnsi="Times New Roman" w:cs="Times New Roman"/>
          <w:sz w:val="24"/>
          <w:szCs w:val="24"/>
        </w:rPr>
        <w:t xml:space="preserve">     Образцами исторического романа являются</w:t>
      </w:r>
      <w:r w:rsidR="00433FC7" w:rsidRPr="008B54B6">
        <w:rPr>
          <w:rFonts w:ascii="Times New Roman" w:hAnsi="Times New Roman" w:cs="Times New Roman"/>
          <w:sz w:val="24"/>
          <w:szCs w:val="24"/>
        </w:rPr>
        <w:t>:</w:t>
      </w:r>
      <w:r w:rsidRPr="008B54B6">
        <w:rPr>
          <w:rFonts w:ascii="Times New Roman" w:hAnsi="Times New Roman" w:cs="Times New Roman"/>
          <w:sz w:val="24"/>
          <w:szCs w:val="24"/>
        </w:rPr>
        <w:t xml:space="preserve"> в английской литературе «Айвенго» Вальтера Скотта, во французской –</w:t>
      </w:r>
      <w:r w:rsidR="00033514" w:rsidRPr="008B54B6">
        <w:rPr>
          <w:rFonts w:ascii="Times New Roman" w:hAnsi="Times New Roman" w:cs="Times New Roman"/>
          <w:sz w:val="24"/>
          <w:szCs w:val="24"/>
        </w:rPr>
        <w:t xml:space="preserve"> </w:t>
      </w:r>
      <w:r w:rsidRPr="008B54B6">
        <w:rPr>
          <w:rFonts w:ascii="Times New Roman" w:hAnsi="Times New Roman" w:cs="Times New Roman"/>
          <w:sz w:val="24"/>
          <w:szCs w:val="24"/>
        </w:rPr>
        <w:t>«Собор Парижской Богоматери»</w:t>
      </w:r>
      <w:r w:rsidR="00433FC7" w:rsidRPr="008B54B6">
        <w:rPr>
          <w:rFonts w:ascii="Times New Roman" w:hAnsi="Times New Roman" w:cs="Times New Roman"/>
          <w:sz w:val="24"/>
          <w:szCs w:val="24"/>
        </w:rPr>
        <w:t xml:space="preserve"> Виктора Гюго.</w:t>
      </w:r>
    </w:p>
    <w:p w:rsidR="00BF0737" w:rsidRPr="008B54B6" w:rsidRDefault="00D27AAC" w:rsidP="00D27A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54B6">
        <w:rPr>
          <w:rFonts w:ascii="Times New Roman" w:hAnsi="Times New Roman" w:cs="Times New Roman"/>
          <w:b/>
          <w:sz w:val="24"/>
          <w:szCs w:val="24"/>
        </w:rPr>
        <w:t>4)</w:t>
      </w:r>
      <w:r w:rsidR="00BF0737" w:rsidRPr="008B54B6">
        <w:rPr>
          <w:rFonts w:ascii="Times New Roman" w:hAnsi="Times New Roman" w:cs="Times New Roman"/>
          <w:b/>
          <w:sz w:val="24"/>
          <w:szCs w:val="24"/>
        </w:rPr>
        <w:t>Общая характеристика романа «Айвенго»».</w:t>
      </w:r>
    </w:p>
    <w:p w:rsidR="002D549B" w:rsidRPr="008B54B6" w:rsidRDefault="002D549B" w:rsidP="00D27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B6">
        <w:rPr>
          <w:rFonts w:ascii="Times New Roman" w:hAnsi="Times New Roman" w:cs="Times New Roman"/>
          <w:sz w:val="24"/>
          <w:szCs w:val="24"/>
        </w:rPr>
        <w:t xml:space="preserve">      </w:t>
      </w:r>
      <w:r w:rsidR="00BF0737" w:rsidRPr="008B54B6">
        <w:rPr>
          <w:rFonts w:ascii="Times New Roman" w:hAnsi="Times New Roman" w:cs="Times New Roman"/>
          <w:sz w:val="24"/>
          <w:szCs w:val="24"/>
        </w:rPr>
        <w:t>Наиболее известным романом Вальтера Скотта является «Айвенго» (1819г), названный именем главного героя. Айвенго – вымышленный герой, но события,</w:t>
      </w:r>
      <w:r w:rsidR="00466C99" w:rsidRPr="008B54B6">
        <w:rPr>
          <w:rFonts w:ascii="Times New Roman" w:hAnsi="Times New Roman" w:cs="Times New Roman"/>
          <w:sz w:val="24"/>
          <w:szCs w:val="24"/>
        </w:rPr>
        <w:t xml:space="preserve"> в которых он принимал участие, </w:t>
      </w:r>
      <w:r w:rsidRPr="008B54B6">
        <w:rPr>
          <w:rFonts w:ascii="Times New Roman" w:hAnsi="Times New Roman" w:cs="Times New Roman"/>
          <w:sz w:val="24"/>
          <w:szCs w:val="24"/>
        </w:rPr>
        <w:t xml:space="preserve">настоящие. Они происходили в </w:t>
      </w:r>
      <w:r w:rsidRPr="008B54B6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8B54B6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2D549B" w:rsidRPr="008B54B6" w:rsidRDefault="002D549B" w:rsidP="00D27AA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B54B6">
        <w:rPr>
          <w:rFonts w:ascii="Times New Roman" w:hAnsi="Times New Roman" w:cs="Times New Roman"/>
          <w:sz w:val="24"/>
          <w:szCs w:val="24"/>
        </w:rPr>
        <w:t xml:space="preserve">События в романе разворачиваются 4-ьмя сюжетными линиями: </w:t>
      </w:r>
    </w:p>
    <w:p w:rsidR="00F12D72" w:rsidRPr="008B54B6" w:rsidRDefault="002D549B" w:rsidP="004C16A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B54B6">
        <w:rPr>
          <w:rFonts w:ascii="Times New Roman" w:hAnsi="Times New Roman" w:cs="Times New Roman"/>
          <w:sz w:val="24"/>
          <w:szCs w:val="24"/>
        </w:rPr>
        <w:t>история рыцаря Айвенго (после участия в крестовых походах он возвращается в Англию.</w:t>
      </w:r>
      <w:proofErr w:type="gramEnd"/>
      <w:r w:rsidRPr="008B54B6">
        <w:rPr>
          <w:rFonts w:ascii="Times New Roman" w:hAnsi="Times New Roman" w:cs="Times New Roman"/>
          <w:sz w:val="24"/>
          <w:szCs w:val="24"/>
        </w:rPr>
        <w:t xml:space="preserve"> На его родине идёт ожесточённая война между коренным населением – саксами </w:t>
      </w:r>
      <w:proofErr w:type="gramStart"/>
      <w:r w:rsidRPr="008B54B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B54B6">
        <w:rPr>
          <w:rFonts w:ascii="Times New Roman" w:hAnsi="Times New Roman" w:cs="Times New Roman"/>
          <w:sz w:val="24"/>
          <w:szCs w:val="24"/>
        </w:rPr>
        <w:t xml:space="preserve">к ним относится и Айвенго) и норманнами. Айвенго – участник всех основных моментов романа: рыцарского турнира, штурма замка – твердыни норманнских рыцарей и битвы с </w:t>
      </w:r>
      <w:proofErr w:type="spellStart"/>
      <w:r w:rsidRPr="008B54B6">
        <w:rPr>
          <w:rFonts w:ascii="Times New Roman" w:hAnsi="Times New Roman" w:cs="Times New Roman"/>
          <w:sz w:val="24"/>
          <w:szCs w:val="24"/>
        </w:rPr>
        <w:t>Буагильбером</w:t>
      </w:r>
      <w:proofErr w:type="spellEnd"/>
      <w:r w:rsidRPr="008B54B6">
        <w:rPr>
          <w:rFonts w:ascii="Times New Roman" w:hAnsi="Times New Roman" w:cs="Times New Roman"/>
          <w:sz w:val="24"/>
          <w:szCs w:val="24"/>
        </w:rPr>
        <w:t xml:space="preserve"> за честь </w:t>
      </w:r>
      <w:proofErr w:type="spellStart"/>
      <w:r w:rsidRPr="008B54B6">
        <w:rPr>
          <w:rFonts w:ascii="Times New Roman" w:hAnsi="Times New Roman" w:cs="Times New Roman"/>
          <w:sz w:val="24"/>
          <w:szCs w:val="24"/>
        </w:rPr>
        <w:t>Ревекки</w:t>
      </w:r>
      <w:proofErr w:type="spellEnd"/>
      <w:r w:rsidRPr="008B54B6">
        <w:rPr>
          <w:rFonts w:ascii="Times New Roman" w:hAnsi="Times New Roman" w:cs="Times New Roman"/>
          <w:sz w:val="24"/>
          <w:szCs w:val="24"/>
        </w:rPr>
        <w:t xml:space="preserve">. Он всегда победитель. </w:t>
      </w:r>
      <w:proofErr w:type="gramStart"/>
      <w:r w:rsidRPr="008B54B6">
        <w:rPr>
          <w:rFonts w:ascii="Times New Roman" w:hAnsi="Times New Roman" w:cs="Times New Roman"/>
          <w:sz w:val="24"/>
          <w:szCs w:val="24"/>
        </w:rPr>
        <w:t xml:space="preserve">История Айвенго </w:t>
      </w:r>
      <w:r w:rsidR="00F12D72" w:rsidRPr="008B54B6">
        <w:rPr>
          <w:rFonts w:ascii="Times New Roman" w:hAnsi="Times New Roman" w:cs="Times New Roman"/>
          <w:sz w:val="24"/>
          <w:szCs w:val="24"/>
        </w:rPr>
        <w:t>заканчивается свадьбой).</w:t>
      </w:r>
      <w:proofErr w:type="gramEnd"/>
    </w:p>
    <w:p w:rsidR="00F12D72" w:rsidRPr="008B54B6" w:rsidRDefault="00F12D72" w:rsidP="004C16A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B54B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B54B6">
        <w:rPr>
          <w:rFonts w:ascii="Times New Roman" w:hAnsi="Times New Roman" w:cs="Times New Roman"/>
          <w:sz w:val="24"/>
          <w:szCs w:val="24"/>
        </w:rPr>
        <w:t xml:space="preserve">орьба короля Ричарда </w:t>
      </w:r>
      <w:r w:rsidRPr="008B54B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B54B6">
        <w:rPr>
          <w:rFonts w:ascii="Times New Roman" w:hAnsi="Times New Roman" w:cs="Times New Roman"/>
          <w:sz w:val="24"/>
          <w:szCs w:val="24"/>
        </w:rPr>
        <w:t xml:space="preserve"> за трон с принцем Джоном (братом Ричарда) и феодалами:</w:t>
      </w:r>
    </w:p>
    <w:p w:rsidR="00F12D72" w:rsidRPr="008B54B6" w:rsidRDefault="00F12D72" w:rsidP="004C16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B54B6">
        <w:rPr>
          <w:rFonts w:ascii="Times New Roman" w:hAnsi="Times New Roman" w:cs="Times New Roman"/>
          <w:sz w:val="24"/>
          <w:szCs w:val="24"/>
        </w:rPr>
        <w:t>(король Ричард Львиное Сердце – реальное историческое лицо (1157-1199гг).</w:t>
      </w:r>
      <w:proofErr w:type="gramEnd"/>
      <w:r w:rsidRPr="008B54B6">
        <w:rPr>
          <w:rFonts w:ascii="Times New Roman" w:hAnsi="Times New Roman" w:cs="Times New Roman"/>
          <w:sz w:val="24"/>
          <w:szCs w:val="24"/>
        </w:rPr>
        <w:t xml:space="preserve"> Вальтер Скотт его идеализировал. На самом деле он жесток, довёл страну разорения. </w:t>
      </w:r>
      <w:proofErr w:type="gramStart"/>
      <w:r w:rsidRPr="008B54B6">
        <w:rPr>
          <w:rFonts w:ascii="Times New Roman" w:hAnsi="Times New Roman" w:cs="Times New Roman"/>
          <w:sz w:val="24"/>
          <w:szCs w:val="24"/>
        </w:rPr>
        <w:t>В романе же это мудрый правитель).</w:t>
      </w:r>
      <w:proofErr w:type="gramEnd"/>
    </w:p>
    <w:p w:rsidR="00F12D72" w:rsidRPr="008B54B6" w:rsidRDefault="00F12D72" w:rsidP="004C16A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B54B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B54B6">
        <w:rPr>
          <w:rFonts w:ascii="Times New Roman" w:hAnsi="Times New Roman" w:cs="Times New Roman"/>
          <w:sz w:val="24"/>
          <w:szCs w:val="24"/>
        </w:rPr>
        <w:t xml:space="preserve">стория гонимого еврея Исаака и его красавицы дочки </w:t>
      </w:r>
      <w:proofErr w:type="spellStart"/>
      <w:r w:rsidRPr="008B54B6">
        <w:rPr>
          <w:rFonts w:ascii="Times New Roman" w:hAnsi="Times New Roman" w:cs="Times New Roman"/>
          <w:sz w:val="24"/>
          <w:szCs w:val="24"/>
        </w:rPr>
        <w:t>Ревекки</w:t>
      </w:r>
      <w:proofErr w:type="spellEnd"/>
      <w:r w:rsidRPr="008B54B6">
        <w:rPr>
          <w:rFonts w:ascii="Times New Roman" w:hAnsi="Times New Roman" w:cs="Times New Roman"/>
          <w:sz w:val="24"/>
          <w:szCs w:val="24"/>
        </w:rPr>
        <w:t>;</w:t>
      </w:r>
    </w:p>
    <w:p w:rsidR="00F12D72" w:rsidRPr="008B54B6" w:rsidRDefault="00F12D72" w:rsidP="004C16A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54B6">
        <w:rPr>
          <w:rFonts w:ascii="Times New Roman" w:hAnsi="Times New Roman" w:cs="Times New Roman"/>
          <w:sz w:val="24"/>
          <w:szCs w:val="24"/>
        </w:rPr>
        <w:t xml:space="preserve">приключения </w:t>
      </w:r>
      <w:proofErr w:type="spellStart"/>
      <w:r w:rsidRPr="008B54B6">
        <w:rPr>
          <w:rFonts w:ascii="Times New Roman" w:hAnsi="Times New Roman" w:cs="Times New Roman"/>
          <w:sz w:val="24"/>
          <w:szCs w:val="24"/>
        </w:rPr>
        <w:t>Локсли</w:t>
      </w:r>
      <w:proofErr w:type="spellEnd"/>
      <w:r w:rsidRPr="008B54B6">
        <w:rPr>
          <w:rFonts w:ascii="Times New Roman" w:hAnsi="Times New Roman" w:cs="Times New Roman"/>
          <w:sz w:val="24"/>
          <w:szCs w:val="24"/>
        </w:rPr>
        <w:t xml:space="preserve"> – «благородного разбойника»</w:t>
      </w:r>
      <w:r w:rsidR="00D4730B" w:rsidRPr="008B54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4B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B54B6">
        <w:rPr>
          <w:rFonts w:ascii="Times New Roman" w:hAnsi="Times New Roman" w:cs="Times New Roman"/>
          <w:sz w:val="24"/>
          <w:szCs w:val="24"/>
        </w:rPr>
        <w:t xml:space="preserve">этот образ взят из английских народных баллад о Робине Гуде). </w:t>
      </w:r>
    </w:p>
    <w:p w:rsidR="00D27AAC" w:rsidRPr="008B54B6" w:rsidRDefault="00D27AAC" w:rsidP="00D27AA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B54B6">
        <w:rPr>
          <w:rFonts w:ascii="Times New Roman" w:hAnsi="Times New Roman" w:cs="Times New Roman"/>
          <w:sz w:val="24"/>
          <w:szCs w:val="24"/>
        </w:rPr>
        <w:t>5)Чтение отрывков из романа (с.299-338).</w:t>
      </w:r>
    </w:p>
    <w:p w:rsidR="00295336" w:rsidRPr="008B54B6" w:rsidRDefault="00295336" w:rsidP="00D27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B6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8B54B6">
        <w:rPr>
          <w:rFonts w:ascii="Times New Roman" w:hAnsi="Times New Roman" w:cs="Times New Roman"/>
          <w:sz w:val="24"/>
          <w:szCs w:val="24"/>
        </w:rPr>
        <w:t xml:space="preserve">: </w:t>
      </w:r>
      <w:r w:rsidR="00D33CB3" w:rsidRPr="008B54B6">
        <w:rPr>
          <w:rFonts w:ascii="Times New Roman" w:hAnsi="Times New Roman" w:cs="Times New Roman"/>
          <w:sz w:val="24"/>
          <w:szCs w:val="24"/>
        </w:rPr>
        <w:t xml:space="preserve">с.341, вопрос 1 </w:t>
      </w:r>
      <w:r w:rsidR="00D27AAC" w:rsidRPr="008B54B6">
        <w:rPr>
          <w:rFonts w:ascii="Times New Roman" w:hAnsi="Times New Roman" w:cs="Times New Roman"/>
          <w:sz w:val="24"/>
          <w:szCs w:val="24"/>
        </w:rPr>
        <w:t>(в тетради).</w:t>
      </w:r>
    </w:p>
    <w:p w:rsidR="00152E74" w:rsidRPr="008B54B6" w:rsidRDefault="00BF0737" w:rsidP="008B54B6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B54B6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152E74" w:rsidRPr="008B54B6" w:rsidSect="009D65B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8C5" w:rsidRDefault="008728C5" w:rsidP="00452AE7">
      <w:pPr>
        <w:spacing w:after="0" w:line="240" w:lineRule="auto"/>
      </w:pPr>
      <w:r>
        <w:separator/>
      </w:r>
    </w:p>
  </w:endnote>
  <w:endnote w:type="continuationSeparator" w:id="0">
    <w:p w:rsidR="008728C5" w:rsidRDefault="008728C5" w:rsidP="0045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04714"/>
      <w:docPartObj>
        <w:docPartGallery w:val="Page Numbers (Bottom of Page)"/>
        <w:docPartUnique/>
      </w:docPartObj>
    </w:sdtPr>
    <w:sdtContent>
      <w:p w:rsidR="00452AE7" w:rsidRDefault="00452AE7">
        <w:pPr>
          <w:pStyle w:val="a7"/>
          <w:jc w:val="right"/>
        </w:pPr>
      </w:p>
      <w:p w:rsidR="00452AE7" w:rsidRDefault="001631D3">
        <w:pPr>
          <w:pStyle w:val="a7"/>
          <w:jc w:val="right"/>
        </w:pPr>
      </w:p>
    </w:sdtContent>
  </w:sdt>
  <w:p w:rsidR="00452AE7" w:rsidRDefault="00452A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8C5" w:rsidRDefault="008728C5" w:rsidP="00452AE7">
      <w:pPr>
        <w:spacing w:after="0" w:line="240" w:lineRule="auto"/>
      </w:pPr>
      <w:r>
        <w:separator/>
      </w:r>
    </w:p>
  </w:footnote>
  <w:footnote w:type="continuationSeparator" w:id="0">
    <w:p w:rsidR="008728C5" w:rsidRDefault="008728C5" w:rsidP="0045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046"/>
    <w:multiLevelType w:val="hybridMultilevel"/>
    <w:tmpl w:val="2356E484"/>
    <w:lvl w:ilvl="0" w:tplc="19843E98">
      <w:start w:val="1"/>
      <w:numFmt w:val="bullet"/>
      <w:lvlText w:val="–"/>
      <w:lvlJc w:val="left"/>
      <w:pPr>
        <w:ind w:left="85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1032088B"/>
    <w:multiLevelType w:val="hybridMultilevel"/>
    <w:tmpl w:val="C08E8972"/>
    <w:lvl w:ilvl="0" w:tplc="19843E98">
      <w:start w:val="1"/>
      <w:numFmt w:val="bullet"/>
      <w:lvlText w:val="–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454D24"/>
    <w:multiLevelType w:val="hybridMultilevel"/>
    <w:tmpl w:val="34481326"/>
    <w:lvl w:ilvl="0" w:tplc="19843E98">
      <w:start w:val="1"/>
      <w:numFmt w:val="bullet"/>
      <w:lvlText w:val="–"/>
      <w:lvlJc w:val="left"/>
      <w:pPr>
        <w:ind w:left="157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1E3051AE"/>
    <w:multiLevelType w:val="hybridMultilevel"/>
    <w:tmpl w:val="38CA05D4"/>
    <w:lvl w:ilvl="0" w:tplc="0C3A70FE">
      <w:start w:val="1"/>
      <w:numFmt w:val="decimal"/>
      <w:lvlText w:val="%1."/>
      <w:lvlJc w:val="left"/>
      <w:pPr>
        <w:ind w:left="495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320818E2"/>
    <w:multiLevelType w:val="hybridMultilevel"/>
    <w:tmpl w:val="9DD6AF84"/>
    <w:lvl w:ilvl="0" w:tplc="19843E9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A0371"/>
    <w:multiLevelType w:val="hybridMultilevel"/>
    <w:tmpl w:val="425646BE"/>
    <w:lvl w:ilvl="0" w:tplc="19843E98">
      <w:start w:val="1"/>
      <w:numFmt w:val="bullet"/>
      <w:lvlText w:val="–"/>
      <w:lvlJc w:val="left"/>
      <w:pPr>
        <w:ind w:left="86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D646B4A"/>
    <w:multiLevelType w:val="hybridMultilevel"/>
    <w:tmpl w:val="054CB5EA"/>
    <w:lvl w:ilvl="0" w:tplc="2084BB1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42446D51"/>
    <w:multiLevelType w:val="hybridMultilevel"/>
    <w:tmpl w:val="0E7857B2"/>
    <w:lvl w:ilvl="0" w:tplc="19843E9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B2591"/>
    <w:multiLevelType w:val="hybridMultilevel"/>
    <w:tmpl w:val="AC967720"/>
    <w:lvl w:ilvl="0" w:tplc="9A345036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8054F"/>
    <w:multiLevelType w:val="hybridMultilevel"/>
    <w:tmpl w:val="1D84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120A1"/>
    <w:multiLevelType w:val="hybridMultilevel"/>
    <w:tmpl w:val="E33291B2"/>
    <w:lvl w:ilvl="0" w:tplc="19843E98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7E5AE2"/>
    <w:multiLevelType w:val="hybridMultilevel"/>
    <w:tmpl w:val="B4886460"/>
    <w:lvl w:ilvl="0" w:tplc="19843E9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44E96"/>
    <w:multiLevelType w:val="hybridMultilevel"/>
    <w:tmpl w:val="30F0F5F0"/>
    <w:lvl w:ilvl="0" w:tplc="19843E9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E7B65"/>
    <w:multiLevelType w:val="hybridMultilevel"/>
    <w:tmpl w:val="01A456A4"/>
    <w:lvl w:ilvl="0" w:tplc="19843E9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F1A56"/>
    <w:multiLevelType w:val="hybridMultilevel"/>
    <w:tmpl w:val="F20EAC14"/>
    <w:lvl w:ilvl="0" w:tplc="19843E9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A4D6E"/>
    <w:multiLevelType w:val="hybridMultilevel"/>
    <w:tmpl w:val="60B0AD70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1"/>
  </w:num>
  <w:num w:numId="5">
    <w:abstractNumId w:val="2"/>
  </w:num>
  <w:num w:numId="6">
    <w:abstractNumId w:val="4"/>
  </w:num>
  <w:num w:numId="7">
    <w:abstractNumId w:val="0"/>
  </w:num>
  <w:num w:numId="8">
    <w:abstractNumId w:val="12"/>
  </w:num>
  <w:num w:numId="9">
    <w:abstractNumId w:val="5"/>
  </w:num>
  <w:num w:numId="10">
    <w:abstractNumId w:val="1"/>
  </w:num>
  <w:num w:numId="11">
    <w:abstractNumId w:val="7"/>
  </w:num>
  <w:num w:numId="12">
    <w:abstractNumId w:val="13"/>
  </w:num>
  <w:num w:numId="13">
    <w:abstractNumId w:val="15"/>
  </w:num>
  <w:num w:numId="14">
    <w:abstractNumId w:val="10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0063"/>
    <w:rsid w:val="00017A95"/>
    <w:rsid w:val="00033514"/>
    <w:rsid w:val="0004388A"/>
    <w:rsid w:val="00090063"/>
    <w:rsid w:val="000A6732"/>
    <w:rsid w:val="00152E74"/>
    <w:rsid w:val="00153451"/>
    <w:rsid w:val="001631D3"/>
    <w:rsid w:val="00215C7E"/>
    <w:rsid w:val="002363B7"/>
    <w:rsid w:val="00276620"/>
    <w:rsid w:val="00295336"/>
    <w:rsid w:val="002962D1"/>
    <w:rsid w:val="002B35DC"/>
    <w:rsid w:val="002B7DFB"/>
    <w:rsid w:val="002D549B"/>
    <w:rsid w:val="002F75A7"/>
    <w:rsid w:val="00353930"/>
    <w:rsid w:val="003F4B3A"/>
    <w:rsid w:val="003F7ADA"/>
    <w:rsid w:val="00415F25"/>
    <w:rsid w:val="00433FC7"/>
    <w:rsid w:val="00452AE7"/>
    <w:rsid w:val="00466C99"/>
    <w:rsid w:val="004C16AA"/>
    <w:rsid w:val="005D7DB5"/>
    <w:rsid w:val="00795EE2"/>
    <w:rsid w:val="007C3E50"/>
    <w:rsid w:val="007D1B4F"/>
    <w:rsid w:val="008728C5"/>
    <w:rsid w:val="008A1153"/>
    <w:rsid w:val="008B54B6"/>
    <w:rsid w:val="008D0161"/>
    <w:rsid w:val="00946D38"/>
    <w:rsid w:val="009D65B8"/>
    <w:rsid w:val="00A170EA"/>
    <w:rsid w:val="00A62CC0"/>
    <w:rsid w:val="00AB1F72"/>
    <w:rsid w:val="00AD4D7D"/>
    <w:rsid w:val="00B13A8C"/>
    <w:rsid w:val="00B157E6"/>
    <w:rsid w:val="00B36D21"/>
    <w:rsid w:val="00BA5188"/>
    <w:rsid w:val="00BD774B"/>
    <w:rsid w:val="00BE21FE"/>
    <w:rsid w:val="00BF0737"/>
    <w:rsid w:val="00C46E4D"/>
    <w:rsid w:val="00C730B8"/>
    <w:rsid w:val="00C8024D"/>
    <w:rsid w:val="00CC3406"/>
    <w:rsid w:val="00D0186E"/>
    <w:rsid w:val="00D27AAC"/>
    <w:rsid w:val="00D301C7"/>
    <w:rsid w:val="00D33CB3"/>
    <w:rsid w:val="00D4730B"/>
    <w:rsid w:val="00DA3B09"/>
    <w:rsid w:val="00DC523E"/>
    <w:rsid w:val="00E6650E"/>
    <w:rsid w:val="00F12D72"/>
    <w:rsid w:val="00F1648D"/>
    <w:rsid w:val="00F22319"/>
    <w:rsid w:val="00F34CA5"/>
    <w:rsid w:val="00F47C56"/>
    <w:rsid w:val="00F51C98"/>
    <w:rsid w:val="00F64C48"/>
    <w:rsid w:val="00FC04BF"/>
    <w:rsid w:val="00FF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63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452AE7"/>
  </w:style>
  <w:style w:type="paragraph" w:styleId="a5">
    <w:name w:val="header"/>
    <w:basedOn w:val="a"/>
    <w:link w:val="a6"/>
    <w:uiPriority w:val="99"/>
    <w:semiHidden/>
    <w:unhideWhenUsed/>
    <w:rsid w:val="00452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2AE7"/>
  </w:style>
  <w:style w:type="paragraph" w:styleId="a7">
    <w:name w:val="footer"/>
    <w:basedOn w:val="a"/>
    <w:link w:val="a8"/>
    <w:uiPriority w:val="99"/>
    <w:unhideWhenUsed/>
    <w:rsid w:val="00452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2AE7"/>
  </w:style>
  <w:style w:type="character" w:styleId="a9">
    <w:name w:val="Hyperlink"/>
    <w:basedOn w:val="a0"/>
    <w:uiPriority w:val="99"/>
    <w:unhideWhenUsed/>
    <w:rsid w:val="000A67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S4to6Va-X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DDAA6-8852-4627-8D7E-85A61420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Особистий</dc:creator>
  <cp:keywords/>
  <dc:description/>
  <cp:lastModifiedBy>Людмила</cp:lastModifiedBy>
  <cp:revision>37</cp:revision>
  <dcterms:created xsi:type="dcterms:W3CDTF">2013-04-03T06:18:00Z</dcterms:created>
  <dcterms:modified xsi:type="dcterms:W3CDTF">2020-04-23T14:29:00Z</dcterms:modified>
</cp:coreProperties>
</file>