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6A" w:rsidRDefault="00BE2E6A" w:rsidP="00BE2E6A">
      <w:pPr>
        <w:rPr>
          <w:rFonts w:ascii="Times New Roman" w:hAnsi="Times New Roman" w:cs="Times New Roman"/>
          <w:b/>
          <w:sz w:val="28"/>
          <w:szCs w:val="28"/>
        </w:rPr>
      </w:pPr>
      <w:r w:rsidRPr="00BE2E6A">
        <w:rPr>
          <w:rFonts w:ascii="Times New Roman" w:hAnsi="Times New Roman" w:cs="Times New Roman"/>
          <w:b/>
          <w:sz w:val="28"/>
          <w:szCs w:val="28"/>
        </w:rPr>
        <w:t xml:space="preserve">14.05.2020.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E2E6A">
        <w:rPr>
          <w:rFonts w:ascii="Times New Roman" w:hAnsi="Times New Roman" w:cs="Times New Roman"/>
          <w:b/>
          <w:sz w:val="28"/>
          <w:szCs w:val="28"/>
        </w:rPr>
        <w:t>Повторение. Площадь.</w:t>
      </w:r>
    </w:p>
    <w:p w:rsidR="00BE2E6A" w:rsidRDefault="00BE2E6A" w:rsidP="00BE2E6A">
      <w:pPr>
        <w:rPr>
          <w:rFonts w:ascii="Times New Roman" w:hAnsi="Times New Roman" w:cs="Times New Roman"/>
          <w:sz w:val="28"/>
          <w:szCs w:val="28"/>
        </w:rPr>
      </w:pPr>
      <w:r w:rsidRPr="00BE2E6A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Посмотреть презентацию  перейдя по ссылке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E2E6A" w:rsidRDefault="004C32E2" w:rsidP="00BE2E6A">
      <w:pPr>
        <w:rPr>
          <w:rStyle w:val="a3"/>
          <w:rFonts w:ascii="Times New Roman" w:hAnsi="Times New Roman" w:cs="Times New Roman"/>
          <w:sz w:val="20"/>
          <w:szCs w:val="20"/>
        </w:rPr>
      </w:pPr>
      <w:hyperlink r:id="rId5" w:history="1">
        <w:r w:rsidR="00BE2E6A" w:rsidRPr="000D2249">
          <w:rPr>
            <w:rStyle w:val="a3"/>
            <w:rFonts w:ascii="Times New Roman" w:hAnsi="Times New Roman" w:cs="Times New Roman"/>
            <w:sz w:val="20"/>
            <w:szCs w:val="20"/>
          </w:rPr>
          <w:t>https://infourok.ru/urok-po-teme-ploschadi-chetiryohugolnikov-klass-4019448.html</w:t>
        </w:r>
      </w:hyperlink>
    </w:p>
    <w:p w:rsidR="00BE2E6A" w:rsidRDefault="00BE2E6A" w:rsidP="00BE2E6A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E2E6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Можете себя проверить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gramStart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( </w:t>
      </w:r>
      <w:proofErr w:type="gramEnd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слайды 3,4).   Ответы – слайд 10</w:t>
      </w:r>
    </w:p>
    <w:p w:rsidR="00BE2E6A" w:rsidRDefault="00BE2E6A" w:rsidP="00BE2E6A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Те, кто собирается учиться в 10-11 классах, разберите материал слайдов </w:t>
      </w:r>
    </w:p>
    <w:p w:rsidR="00BE2E6A" w:rsidRDefault="00BE2E6A" w:rsidP="00BE2E6A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16</w:t>
      </w:r>
      <w:r w:rsidR="004C32E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="004C32E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bookmarkStart w:id="0" w:name="_GoBack"/>
      <w:bookmarkEnd w:id="0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20</w:t>
      </w:r>
    </w:p>
    <w:p w:rsidR="00BE2E6A" w:rsidRPr="00BE2E6A" w:rsidRDefault="00BE2E6A" w:rsidP="00BE2E6A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Обратите внимание на формулу Пика </w:t>
      </w:r>
      <w:proofErr w:type="gramStart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( </w:t>
      </w:r>
      <w:proofErr w:type="gramEnd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слайд 16), </w:t>
      </w:r>
      <w:r w:rsidR="006109C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сделайте рисунок, запишите формулу в тетрадь. И некоторые рисунки из следующих слайдов.</w:t>
      </w:r>
    </w:p>
    <w:p w:rsidR="00BE2E6A" w:rsidRPr="00BE2E6A" w:rsidRDefault="00BE2E6A" w:rsidP="00BE2E6A">
      <w:pPr>
        <w:rPr>
          <w:rFonts w:ascii="Times New Roman" w:hAnsi="Times New Roman" w:cs="Times New Roman"/>
          <w:sz w:val="28"/>
          <w:szCs w:val="28"/>
        </w:rPr>
      </w:pPr>
    </w:p>
    <w:p w:rsidR="002748CB" w:rsidRDefault="002748CB"/>
    <w:sectPr w:rsidR="002748CB" w:rsidSect="00BE2E6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6A"/>
    <w:rsid w:val="002748CB"/>
    <w:rsid w:val="004C32E2"/>
    <w:rsid w:val="006109CC"/>
    <w:rsid w:val="00BE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urok-po-teme-ploschadi-chetiryohugolnikov-klass-401944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Галина Ивановна</cp:lastModifiedBy>
  <cp:revision>3</cp:revision>
  <dcterms:created xsi:type="dcterms:W3CDTF">2020-05-12T09:59:00Z</dcterms:created>
  <dcterms:modified xsi:type="dcterms:W3CDTF">2020-05-12T17:28:00Z</dcterms:modified>
</cp:coreProperties>
</file>