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BD" w:rsidRPr="002615B0" w:rsidRDefault="00E62EBD" w:rsidP="00E62EB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615B0">
        <w:rPr>
          <w:b/>
          <w:color w:val="000000"/>
          <w:sz w:val="28"/>
          <w:szCs w:val="28"/>
        </w:rPr>
        <w:t>15.05.20г.</w:t>
      </w:r>
    </w:p>
    <w:p w:rsidR="00E62EBD" w:rsidRPr="002615B0" w:rsidRDefault="00E62EBD" w:rsidP="00E62EB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615B0">
        <w:rPr>
          <w:b/>
          <w:color w:val="000000"/>
          <w:sz w:val="28"/>
          <w:szCs w:val="28"/>
        </w:rPr>
        <w:t>Литературное чтение</w:t>
      </w:r>
    </w:p>
    <w:p w:rsidR="00E62EBD" w:rsidRPr="002615B0" w:rsidRDefault="00E62EBD" w:rsidP="00E62EB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615B0">
        <w:rPr>
          <w:b/>
          <w:color w:val="000000"/>
          <w:sz w:val="28"/>
          <w:szCs w:val="28"/>
        </w:rPr>
        <w:t>3-А класс</w:t>
      </w:r>
    </w:p>
    <w:p w:rsidR="00B51D9F" w:rsidRPr="002615B0" w:rsidRDefault="00B51D9F" w:rsidP="00E62EB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615B0">
        <w:rPr>
          <w:b/>
          <w:color w:val="000000"/>
          <w:sz w:val="28"/>
          <w:szCs w:val="28"/>
        </w:rPr>
        <w:t>Тема: Повторение. По страницам журналов для детей.</w:t>
      </w:r>
    </w:p>
    <w:p w:rsidR="00B51D9F" w:rsidRDefault="00B51D9F" w:rsidP="00E62E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62EBD" w:rsidRPr="002615B0" w:rsidRDefault="00E62EBD" w:rsidP="00E62EB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615B0">
        <w:rPr>
          <w:b/>
          <w:color w:val="000000"/>
        </w:rPr>
        <w:t>Содержание урока</w:t>
      </w:r>
    </w:p>
    <w:p w:rsidR="00B51D9F" w:rsidRDefault="00B51D9F" w:rsidP="00E62E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62EBD" w:rsidRDefault="00E62EBD" w:rsidP="00E62E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Журнал:</w:t>
      </w:r>
    </w:p>
    <w:p w:rsidR="00E62EBD" w:rsidRDefault="00E62EBD" w:rsidP="00E62E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1.Периодическое издание в виде книжки, содержащей статьи, произведения разных авторов, а также отдельная книжка такого издания.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  <w:t>Рубрика-это раздел журнала.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Редактор – человек, который проверяет, исправляет текст при подготовке к печати.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1-этап.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 журналах интересную статью написали авторы учебника. Прочитайте её самостоятельно</w:t>
      </w:r>
      <w:r w:rsidR="002615B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000125"/>
            <wp:effectExtent l="0" t="0" r="0" b="9525"/>
            <wp:wrapSquare wrapText="bothSides"/>
            <wp:docPr id="13" name="Рисунок 13" descr="hello_html_m60433a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0433a2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Что интересного узнали о детских журналах?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Какие слова вам непонятны? (Массовым тиражом)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Как вы понимаете слова «журналы выходят массовым тиражом</w:t>
      </w:r>
      <w:proofErr w:type="gramStart"/>
      <w:r>
        <w:rPr>
          <w:color w:val="000000"/>
          <w:sz w:val="21"/>
          <w:szCs w:val="21"/>
        </w:rPr>
        <w:t>»?.</w:t>
      </w:r>
      <w:proofErr w:type="gramEnd"/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Что такое тираж?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Тираж</w:t>
      </w:r>
      <w:r>
        <w:rPr>
          <w:color w:val="000000"/>
          <w:sz w:val="21"/>
          <w:szCs w:val="21"/>
        </w:rPr>
        <w:t> - количество экземпляров печатного издания, выпущенных для читателей.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2-этап Работа с детским журналами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Рассмотрите иллюстрацию к статье.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Какого известного героя журнала вы видите на этой странице.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Мурзилка</w:t>
      </w:r>
      <w:proofErr w:type="spellEnd"/>
      <w:r>
        <w:rPr>
          <w:color w:val="000000"/>
          <w:sz w:val="21"/>
          <w:szCs w:val="21"/>
        </w:rPr>
        <w:t xml:space="preserve"> из журнала «</w:t>
      </w:r>
      <w:proofErr w:type="spellStart"/>
      <w:r>
        <w:rPr>
          <w:color w:val="000000"/>
          <w:sz w:val="21"/>
          <w:szCs w:val="21"/>
        </w:rPr>
        <w:t>Мурзилка</w:t>
      </w:r>
      <w:proofErr w:type="spellEnd"/>
      <w:r>
        <w:rPr>
          <w:color w:val="000000"/>
          <w:sz w:val="21"/>
          <w:szCs w:val="21"/>
        </w:rPr>
        <w:t>».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33475" cy="847725"/>
            <wp:effectExtent l="0" t="0" r="9525" b="9525"/>
            <wp:docPr id="6" name="Рисунок 6" descr="hello_html_m336fb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6fbe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Мы с вами будем рассматривать этот журнал и другие журналы и искать ответ на вопрос: «Что мы можем рассказать о журнале?»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чего мы начинаем рассматривать журнал? (</w:t>
      </w:r>
      <w:proofErr w:type="gramStart"/>
      <w:r>
        <w:rPr>
          <w:color w:val="000000"/>
          <w:sz w:val="21"/>
          <w:szCs w:val="21"/>
        </w:rPr>
        <w:t>С</w:t>
      </w:r>
      <w:proofErr w:type="gramEnd"/>
      <w:r>
        <w:rPr>
          <w:color w:val="000000"/>
          <w:sz w:val="21"/>
          <w:szCs w:val="21"/>
        </w:rPr>
        <w:t xml:space="preserve"> обложки)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Что мы можем узнать о журнале, рассматривая обложку?</w:t>
      </w:r>
    </w:p>
    <w:p w:rsidR="00B51D9F" w:rsidRDefault="00B51D9F" w:rsidP="00B51D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Название журнала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866775"/>
            <wp:effectExtent l="0" t="0" r="0" b="9525"/>
            <wp:wrapSquare wrapText="bothSides"/>
            <wp:docPr id="12" name="Рисунок 12" descr="hello_html_m4c5b8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c5b84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D9F" w:rsidRDefault="00B51D9F" w:rsidP="00B51D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Номер журнала</w:t>
      </w:r>
    </w:p>
    <w:p w:rsidR="00B51D9F" w:rsidRDefault="00B51D9F" w:rsidP="00B51D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Год выпуска журнала</w:t>
      </w:r>
    </w:p>
    <w:p w:rsidR="00B51D9F" w:rsidRDefault="00B51D9F" w:rsidP="00B51D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Период выпуска </w:t>
      </w:r>
      <w:proofErr w:type="gramStart"/>
      <w:r>
        <w:rPr>
          <w:color w:val="000000"/>
          <w:sz w:val="21"/>
          <w:szCs w:val="21"/>
        </w:rPr>
        <w:t>журнала(</w:t>
      </w:r>
      <w:proofErr w:type="gramEnd"/>
      <w:r>
        <w:rPr>
          <w:color w:val="000000"/>
          <w:sz w:val="21"/>
          <w:szCs w:val="21"/>
        </w:rPr>
        <w:t>как часто выходит)</w:t>
      </w:r>
    </w:p>
    <w:p w:rsidR="00B51D9F" w:rsidRDefault="00B51D9F" w:rsidP="00B51D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Для кого предназначен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Ребята, кто знает, почему журнал назвали </w:t>
      </w:r>
      <w:proofErr w:type="spellStart"/>
      <w:r>
        <w:rPr>
          <w:b/>
          <w:bCs/>
          <w:color w:val="000000"/>
          <w:sz w:val="21"/>
          <w:szCs w:val="21"/>
        </w:rPr>
        <w:t>Мурзилка</w:t>
      </w:r>
      <w:proofErr w:type="spellEnd"/>
      <w:r>
        <w:rPr>
          <w:b/>
          <w:bCs/>
          <w:color w:val="000000"/>
          <w:sz w:val="21"/>
          <w:szCs w:val="21"/>
        </w:rPr>
        <w:t>?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9675" cy="904875"/>
            <wp:effectExtent l="0" t="0" r="9525" b="9525"/>
            <wp:wrapSquare wrapText="bothSides"/>
            <wp:docPr id="11" name="Рисунок 11" descr="hello_html_m12a47c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2a47c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1009650"/>
            <wp:effectExtent l="0" t="0" r="0" b="0"/>
            <wp:wrapSquare wrapText="bothSides"/>
            <wp:docPr id="10" name="Рисунок 10" descr="hello_html_m6c649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c6496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Доминика подготовила нам интересный рассказ о журнале</w:t>
      </w:r>
      <w:r>
        <w:rPr>
          <w:color w:val="000000"/>
          <w:sz w:val="21"/>
          <w:szCs w:val="21"/>
        </w:rPr>
        <w:t>.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Послушайте и скажите, что интересного узнали о журнале?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Доминика сказала, что в журнале есть рубрики</w:t>
      </w:r>
      <w:r>
        <w:rPr>
          <w:color w:val="000000"/>
          <w:sz w:val="21"/>
          <w:szCs w:val="21"/>
        </w:rPr>
        <w:t>……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Как вы понимаете это слово?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Рубрика – это раздел журнала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Рассмотрите журнал и скажите: «Какие рубрики есть в вашем журнале?»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Может кто-то хочет поделиться, какая рубрика ему особенно понравилась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66850" cy="1095375"/>
            <wp:effectExtent l="0" t="0" r="0" b="9525"/>
            <wp:docPr id="5" name="Рисунок 5" descr="hello_html_m61401b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1401b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1019175"/>
            <wp:effectExtent l="0" t="0" r="9525" b="9525"/>
            <wp:wrapSquare wrapText="bothSides"/>
            <wp:docPr id="9" name="Рисунок 9" descr="hello_html_m6e5237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e52374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Приложение 1.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F81BD"/>
          <w:sz w:val="27"/>
          <w:szCs w:val="27"/>
        </w:rPr>
        <w:t>Проба пера.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Попробовать подобрать рифму к строкам стихотворения.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Мурзилка</w:t>
      </w:r>
      <w:proofErr w:type="spellEnd"/>
      <w:r>
        <w:rPr>
          <w:color w:val="000000"/>
          <w:sz w:val="27"/>
          <w:szCs w:val="27"/>
        </w:rPr>
        <w:t>» - журнал 21 века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</w:t>
      </w:r>
      <w:r>
        <w:rPr>
          <w:color w:val="000000"/>
          <w:sz w:val="27"/>
          <w:szCs w:val="27"/>
        </w:rPr>
        <w:t>.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Мурзилка</w:t>
      </w:r>
      <w:proofErr w:type="spellEnd"/>
      <w:r>
        <w:rPr>
          <w:color w:val="000000"/>
          <w:sz w:val="27"/>
          <w:szCs w:val="27"/>
        </w:rPr>
        <w:t xml:space="preserve"> весёлый журнал для детей,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</w:t>
      </w:r>
      <w:r>
        <w:rPr>
          <w:color w:val="000000"/>
          <w:sz w:val="27"/>
          <w:szCs w:val="27"/>
        </w:rPr>
        <w:t>.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1D9F" w:rsidRPr="002615B0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2615B0">
        <w:rPr>
          <w:color w:val="000000"/>
        </w:rPr>
        <w:t xml:space="preserve">Приложение </w:t>
      </w:r>
      <w:r w:rsidRPr="002615B0">
        <w:rPr>
          <w:color w:val="000000"/>
        </w:rPr>
        <w:t>.</w:t>
      </w:r>
      <w:proofErr w:type="gramEnd"/>
    </w:p>
    <w:p w:rsidR="00B51D9F" w:rsidRPr="002615B0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615B0">
        <w:rPr>
          <w:color w:val="000000"/>
        </w:rPr>
        <w:t xml:space="preserve">Немного об истории журнала </w:t>
      </w:r>
      <w:proofErr w:type="spellStart"/>
      <w:r w:rsidRPr="002615B0">
        <w:rPr>
          <w:color w:val="000000"/>
        </w:rPr>
        <w:t>Мурзилка</w:t>
      </w:r>
      <w:proofErr w:type="spellEnd"/>
      <w:r w:rsidRPr="002615B0">
        <w:rPr>
          <w:color w:val="000000"/>
        </w:rPr>
        <w:t>.</w:t>
      </w:r>
    </w:p>
    <w:p w:rsidR="00B51D9F" w:rsidRPr="002615B0" w:rsidRDefault="00B51D9F" w:rsidP="00B51D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615B0">
        <w:rPr>
          <w:color w:val="000000"/>
        </w:rPr>
        <w:t xml:space="preserve">В далёком 1924 году собрались писатели и художники и решили выпускать журнал для детей. Сказано – сделано: написаны рассказы, стихи, нарисованы картинки. Но названия у журнала пока нет. Думали, спорили, гадали. И кому-то вспомнились популярные книжки о весёлых приключениях маленьких лесных человечков, которые странствуют по свету. Среди них был озорник и проказник по имени </w:t>
      </w:r>
      <w:proofErr w:type="spellStart"/>
      <w:r w:rsidRPr="002615B0">
        <w:rPr>
          <w:color w:val="000000"/>
        </w:rPr>
        <w:t>Мурзилка</w:t>
      </w:r>
      <w:proofErr w:type="spellEnd"/>
      <w:r w:rsidRPr="002615B0">
        <w:rPr>
          <w:color w:val="000000"/>
        </w:rPr>
        <w:t xml:space="preserve">. Выглядел он совсем не так, как теперешний. Вот его портрет. </w:t>
      </w:r>
      <w:proofErr w:type="spellStart"/>
      <w:r w:rsidRPr="002615B0">
        <w:rPr>
          <w:color w:val="000000"/>
        </w:rPr>
        <w:t>Мурзилка</w:t>
      </w:r>
      <w:proofErr w:type="spellEnd"/>
      <w:r w:rsidRPr="002615B0">
        <w:rPr>
          <w:color w:val="000000"/>
        </w:rPr>
        <w:t>! – это имя стало находкой и утвердилось и за героем, и за новым журналом. И в 1924 году вышел в свет самый первый номер журнала «</w:t>
      </w:r>
      <w:proofErr w:type="spellStart"/>
      <w:r w:rsidRPr="002615B0">
        <w:rPr>
          <w:color w:val="000000"/>
        </w:rPr>
        <w:t>Мурзилка</w:t>
      </w:r>
      <w:proofErr w:type="spellEnd"/>
      <w:r w:rsidRPr="002615B0">
        <w:rPr>
          <w:color w:val="000000"/>
        </w:rPr>
        <w:t>»</w:t>
      </w:r>
    </w:p>
    <w:p w:rsidR="00B51D9F" w:rsidRPr="002615B0" w:rsidRDefault="00B51D9F" w:rsidP="00B51D9F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</w:p>
    <w:p w:rsidR="00B51D9F" w:rsidRPr="002615B0" w:rsidRDefault="00B51D9F" w:rsidP="00B51D9F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 w:rsidRPr="002615B0">
        <w:rPr>
          <w:color w:val="000000"/>
        </w:rPr>
        <w:t xml:space="preserve">Но на этом, выбор героя журнала не закончился. Героем </w:t>
      </w:r>
      <w:proofErr w:type="gramStart"/>
      <w:r w:rsidRPr="002615B0">
        <w:rPr>
          <w:color w:val="000000"/>
        </w:rPr>
        <w:t>журнала  стала</w:t>
      </w:r>
      <w:proofErr w:type="gramEnd"/>
      <w:r w:rsidRPr="002615B0">
        <w:rPr>
          <w:color w:val="000000"/>
        </w:rPr>
        <w:t> беленькая собачка, которая путешествовала вместе с другом и хозяином – мальчиком Петей:</w:t>
      </w:r>
    </w:p>
    <w:p w:rsidR="00B51D9F" w:rsidRPr="002615B0" w:rsidRDefault="00B51D9F" w:rsidP="00B51D9F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 w:rsidRPr="002615B0">
        <w:rPr>
          <w:color w:val="000000"/>
        </w:rPr>
        <w:t xml:space="preserve">Однако и в таком обличии </w:t>
      </w:r>
      <w:proofErr w:type="spellStart"/>
      <w:r w:rsidRPr="002615B0">
        <w:rPr>
          <w:color w:val="000000"/>
        </w:rPr>
        <w:t>Мурзилка</w:t>
      </w:r>
      <w:proofErr w:type="spellEnd"/>
      <w:r w:rsidRPr="002615B0">
        <w:rPr>
          <w:color w:val="000000"/>
        </w:rPr>
        <w:t xml:space="preserve"> не очень нравился писателям, художникам, да и самим детям, и герой всё реже и реже стал появляться на страницах, а потом и совсем исчез. А без героя детскому журналу скучно. </w:t>
      </w:r>
      <w:r w:rsidRPr="002615B0">
        <w:rPr>
          <w:color w:val="000000"/>
        </w:rPr>
        <w:br/>
        <w:t>И тогда редакция попросила знаменитого художника </w:t>
      </w:r>
      <w:proofErr w:type="spellStart"/>
      <w:r w:rsidRPr="002615B0">
        <w:rPr>
          <w:color w:val="000000"/>
        </w:rPr>
        <w:fldChar w:fldCharType="begin"/>
      </w:r>
      <w:r w:rsidRPr="002615B0">
        <w:rPr>
          <w:color w:val="000000"/>
        </w:rPr>
        <w:instrText xml:space="preserve"> HYPERLINK "https://infourok.ru/go.html?href=http%3A%2F%2Fwww.murzilka.org%2Fizba-chitalnya%2Fgalereja-murzilki%2Faminadav-kanevskijj%2F" </w:instrText>
      </w:r>
      <w:r w:rsidRPr="002615B0">
        <w:rPr>
          <w:color w:val="000000"/>
        </w:rPr>
        <w:fldChar w:fldCharType="separate"/>
      </w:r>
      <w:r w:rsidRPr="002615B0">
        <w:rPr>
          <w:rStyle w:val="a4"/>
          <w:color w:val="003399"/>
          <w:u w:val="none"/>
        </w:rPr>
        <w:t>Аминадава</w:t>
      </w:r>
      <w:proofErr w:type="spellEnd"/>
      <w:r w:rsidRPr="002615B0">
        <w:rPr>
          <w:rStyle w:val="a4"/>
          <w:color w:val="003399"/>
          <w:u w:val="none"/>
        </w:rPr>
        <w:t xml:space="preserve"> </w:t>
      </w:r>
      <w:proofErr w:type="spellStart"/>
      <w:r w:rsidRPr="002615B0">
        <w:rPr>
          <w:rStyle w:val="a4"/>
          <w:color w:val="003399"/>
          <w:u w:val="none"/>
        </w:rPr>
        <w:t>Каневского</w:t>
      </w:r>
      <w:proofErr w:type="spellEnd"/>
      <w:r w:rsidRPr="002615B0">
        <w:rPr>
          <w:color w:val="000000"/>
        </w:rPr>
        <w:fldChar w:fldCharType="end"/>
      </w:r>
      <w:r w:rsidRPr="002615B0">
        <w:rPr>
          <w:color w:val="000000"/>
        </w:rPr>
        <w:t xml:space="preserve"> создать образ </w:t>
      </w:r>
      <w:proofErr w:type="spellStart"/>
      <w:r w:rsidRPr="002615B0">
        <w:rPr>
          <w:color w:val="000000"/>
        </w:rPr>
        <w:t>Мурзилки</w:t>
      </w:r>
      <w:proofErr w:type="spellEnd"/>
      <w:r w:rsidRPr="002615B0">
        <w:rPr>
          <w:color w:val="000000"/>
        </w:rPr>
        <w:t>. Было это в 1937 году: И с тех пор в журнале поселился пушистый волшебный герой, жёлтенький, как одуванчик, в красном берете и шарфике, с </w:t>
      </w:r>
      <w:hyperlink r:id="rId12" w:history="1">
        <w:r w:rsidRPr="002615B0">
          <w:rPr>
            <w:rStyle w:val="a4"/>
            <w:color w:val="003399"/>
            <w:u w:val="none"/>
          </w:rPr>
          <w:t>фотоаппаратом</w:t>
        </w:r>
      </w:hyperlink>
      <w:r w:rsidRPr="002615B0">
        <w:rPr>
          <w:color w:val="000000"/>
        </w:rPr>
        <w:t> через плечо, такой, каким все знают его сейчас.</w:t>
      </w:r>
    </w:p>
    <w:p w:rsidR="00B51D9F" w:rsidRPr="002615B0" w:rsidRDefault="00B51D9F" w:rsidP="00B51D9F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 w:rsidRPr="002615B0">
        <w:rPr>
          <w:color w:val="000000"/>
        </w:rPr>
        <w:t>Он весёлый, находчивый, любознательный, иногда озорной – одним словом, ровесник своих читателей. Дети полюбили его, поверяют свои тайны, ждут от него совета, хотят поговорить по </w:t>
      </w:r>
      <w:hyperlink r:id="rId13" w:history="1">
        <w:r w:rsidRPr="002615B0">
          <w:rPr>
            <w:rStyle w:val="a4"/>
            <w:color w:val="003399"/>
            <w:u w:val="none"/>
          </w:rPr>
          <w:t>телефону</w:t>
        </w:r>
      </w:hyperlink>
      <w:r w:rsidRPr="002615B0">
        <w:rPr>
          <w:color w:val="000000"/>
        </w:rPr>
        <w:t xml:space="preserve">, зовут в гости. Они верят в то, что существует на свете добрый, понимающий </w:t>
      </w:r>
      <w:proofErr w:type="spellStart"/>
      <w:r w:rsidRPr="002615B0">
        <w:rPr>
          <w:color w:val="000000"/>
        </w:rPr>
        <w:t>Мурзилка</w:t>
      </w:r>
      <w:proofErr w:type="spellEnd"/>
      <w:r w:rsidRPr="002615B0">
        <w:rPr>
          <w:color w:val="000000"/>
        </w:rPr>
        <w:t>.</w:t>
      </w:r>
    </w:p>
    <w:p w:rsidR="00B51D9F" w:rsidRPr="002615B0" w:rsidRDefault="00B51D9F" w:rsidP="00B51D9F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 w:rsidRPr="002615B0">
        <w:rPr>
          <w:color w:val="000000"/>
        </w:rPr>
        <w:t>В разные годы в журнале работали </w:t>
      </w:r>
      <w:hyperlink r:id="rId14" w:history="1">
        <w:r w:rsidRPr="002615B0">
          <w:rPr>
            <w:rStyle w:val="a4"/>
            <w:color w:val="0066FF"/>
            <w:u w:val="none"/>
          </w:rPr>
          <w:t xml:space="preserve">Агния </w:t>
        </w:r>
        <w:proofErr w:type="spellStart"/>
        <w:r w:rsidRPr="002615B0">
          <w:rPr>
            <w:rStyle w:val="a4"/>
            <w:color w:val="0066FF"/>
            <w:u w:val="none"/>
          </w:rPr>
          <w:t>Барто</w:t>
        </w:r>
        <w:proofErr w:type="spellEnd"/>
      </w:hyperlink>
      <w:r w:rsidRPr="002615B0">
        <w:rPr>
          <w:color w:val="000000"/>
        </w:rPr>
        <w:t>, </w:t>
      </w:r>
      <w:hyperlink r:id="rId15" w:history="1">
        <w:r w:rsidRPr="002615B0">
          <w:rPr>
            <w:rStyle w:val="a4"/>
            <w:color w:val="0066FF"/>
            <w:u w:val="none"/>
          </w:rPr>
          <w:t>Корней Чуковский</w:t>
        </w:r>
      </w:hyperlink>
      <w:r w:rsidRPr="002615B0">
        <w:rPr>
          <w:color w:val="000000"/>
        </w:rPr>
        <w:t>,  </w:t>
      </w:r>
      <w:hyperlink r:id="rId16" w:history="1">
        <w:r w:rsidRPr="002615B0">
          <w:rPr>
            <w:rStyle w:val="a4"/>
            <w:color w:val="0066FF"/>
            <w:u w:val="none"/>
          </w:rPr>
          <w:t>C. Маршак</w:t>
        </w:r>
      </w:hyperlink>
      <w:r w:rsidRPr="002615B0">
        <w:rPr>
          <w:color w:val="000000"/>
        </w:rPr>
        <w:t>, Михаил Пришвин,  </w:t>
      </w:r>
      <w:hyperlink r:id="rId17" w:history="1">
        <w:r w:rsidRPr="002615B0">
          <w:rPr>
            <w:rStyle w:val="a4"/>
            <w:color w:val="0066FF"/>
            <w:u w:val="none"/>
          </w:rPr>
          <w:t>Валентин Берестов</w:t>
        </w:r>
      </w:hyperlink>
      <w:r w:rsidRPr="002615B0">
        <w:rPr>
          <w:color w:val="000000"/>
        </w:rPr>
        <w:t>,   </w:t>
      </w:r>
      <w:hyperlink r:id="rId18" w:history="1">
        <w:r w:rsidRPr="002615B0">
          <w:rPr>
            <w:rStyle w:val="a4"/>
            <w:color w:val="0066FF"/>
            <w:u w:val="none"/>
          </w:rPr>
          <w:t>Сергей Михалков</w:t>
        </w:r>
      </w:hyperlink>
      <w:r w:rsidRPr="002615B0">
        <w:rPr>
          <w:color w:val="000000"/>
        </w:rPr>
        <w:t>, </w:t>
      </w:r>
      <w:hyperlink r:id="rId19" w:history="1">
        <w:r w:rsidRPr="002615B0">
          <w:rPr>
            <w:rStyle w:val="a4"/>
            <w:color w:val="0066FF"/>
            <w:u w:val="none"/>
          </w:rPr>
          <w:t xml:space="preserve">Ирина </w:t>
        </w:r>
        <w:proofErr w:type="spellStart"/>
        <w:r w:rsidRPr="002615B0">
          <w:rPr>
            <w:rStyle w:val="a4"/>
            <w:color w:val="0066FF"/>
            <w:u w:val="none"/>
          </w:rPr>
          <w:t>Токмакова</w:t>
        </w:r>
        <w:proofErr w:type="spellEnd"/>
      </w:hyperlink>
      <w:r w:rsidRPr="002615B0">
        <w:rPr>
          <w:color w:val="000000"/>
        </w:rPr>
        <w:t>, </w:t>
      </w:r>
      <w:hyperlink r:id="rId20" w:history="1">
        <w:r w:rsidRPr="002615B0">
          <w:rPr>
            <w:rStyle w:val="a4"/>
            <w:color w:val="0066FF"/>
            <w:u w:val="none"/>
          </w:rPr>
          <w:t>Эдуард Успенский</w:t>
        </w:r>
      </w:hyperlink>
      <w:r w:rsidRPr="002615B0">
        <w:rPr>
          <w:color w:val="000000"/>
        </w:rPr>
        <w:t>.</w:t>
      </w:r>
    </w:p>
    <w:p w:rsidR="00B51D9F" w:rsidRPr="002615B0" w:rsidRDefault="00B51D9F" w:rsidP="00B51D9F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 w:rsidRPr="002615B0">
        <w:rPr>
          <w:color w:val="000000"/>
        </w:rPr>
        <w:t>Постоянные </w:t>
      </w:r>
      <w:r w:rsidRPr="002615B0">
        <w:rPr>
          <w:b/>
          <w:bCs/>
          <w:color w:val="000000"/>
        </w:rPr>
        <w:t>рубрики журнала</w:t>
      </w:r>
      <w:r w:rsidRPr="002615B0">
        <w:rPr>
          <w:color w:val="000000"/>
        </w:rPr>
        <w:t> игры, головоломки, ребусы, кроссворды, раскраска и самоделка.</w:t>
      </w:r>
    </w:p>
    <w:p w:rsidR="00B51D9F" w:rsidRPr="002615B0" w:rsidRDefault="00B51D9F" w:rsidP="00B51D9F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 w:rsidRPr="002615B0">
        <w:rPr>
          <w:color w:val="000000"/>
        </w:rPr>
        <w:t>В 2012 году журнал занесён в </w:t>
      </w:r>
      <w:hyperlink r:id="rId21" w:history="1">
        <w:r w:rsidRPr="002615B0">
          <w:rPr>
            <w:rStyle w:val="a4"/>
            <w:color w:val="0066FF"/>
            <w:u w:val="none"/>
          </w:rPr>
          <w:t>книгу рекордов Гиннесса</w:t>
        </w:r>
      </w:hyperlink>
      <w:r w:rsidRPr="002615B0">
        <w:rPr>
          <w:color w:val="000000"/>
        </w:rPr>
        <w:t> .</w:t>
      </w:r>
    </w:p>
    <w:p w:rsidR="00B51D9F" w:rsidRPr="002615B0" w:rsidRDefault="00B51D9F" w:rsidP="00B51D9F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 w:rsidRPr="002615B0">
        <w:rPr>
          <w:color w:val="000000"/>
        </w:rPr>
        <w:t>«</w:t>
      </w:r>
      <w:proofErr w:type="spellStart"/>
      <w:proofErr w:type="gramStart"/>
      <w:r w:rsidRPr="002615B0">
        <w:rPr>
          <w:color w:val="000000"/>
        </w:rPr>
        <w:t>Мурзилка</w:t>
      </w:r>
      <w:proofErr w:type="spellEnd"/>
      <w:r w:rsidRPr="002615B0">
        <w:rPr>
          <w:color w:val="000000"/>
        </w:rPr>
        <w:t>»  —</w:t>
      </w:r>
      <w:proofErr w:type="gramEnd"/>
      <w:r w:rsidRPr="002615B0">
        <w:rPr>
          <w:color w:val="000000"/>
        </w:rPr>
        <w:t xml:space="preserve"> детский журнал с самым длительным сроком издания. 16 мая  2014 года журналу исполнилось 90 </w:t>
      </w:r>
      <w:hyperlink r:id="rId22" w:history="1">
        <w:r w:rsidRPr="002615B0">
          <w:rPr>
            <w:rStyle w:val="a4"/>
            <w:color w:val="003399"/>
            <w:u w:val="none"/>
          </w:rPr>
          <w:t>лет</w:t>
        </w:r>
      </w:hyperlink>
      <w:r w:rsidRPr="002615B0">
        <w:rPr>
          <w:color w:val="000000"/>
        </w:rPr>
        <w:t xml:space="preserve">! Это уже не простой день рождения – а юбилей! Можно </w:t>
      </w:r>
      <w:r w:rsidRPr="002615B0">
        <w:rPr>
          <w:color w:val="000000"/>
        </w:rPr>
        <w:lastRenderedPageBreak/>
        <w:t>послать в редакцию свои стихи, рассказы, рисунки, посвященные этому событию. Самые интересные письма будут напечатаны в журнале.</w:t>
      </w:r>
    </w:p>
    <w:p w:rsidR="00B51D9F" w:rsidRDefault="00B51D9F" w:rsidP="00B51D9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81425" cy="5143500"/>
            <wp:effectExtent l="0" t="0" r="9525" b="0"/>
            <wp:docPr id="2" name="Рисунок 2" descr="hello_html_m38a913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8a913ed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66875" cy="4810125"/>
            <wp:effectExtent l="0" t="0" r="9525" b="9525"/>
            <wp:docPr id="1" name="Рисунок 1" descr="hello_html_184c0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84c0c6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9F" w:rsidRPr="00A6627F" w:rsidRDefault="00B51D9F" w:rsidP="00B51D9F">
      <w:pPr>
        <w:pStyle w:val="a3"/>
        <w:shd w:val="clear" w:color="auto" w:fill="FFFFFF"/>
        <w:spacing w:before="0" w:beforeAutospacing="0" w:after="0" w:afterAutospacing="0" w:line="331" w:lineRule="atLeast"/>
        <w:rPr>
          <w:rStyle w:val="a4"/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A6627F">
        <w:rPr>
          <w:rFonts w:ascii="Arial" w:hAnsi="Arial" w:cs="Arial"/>
          <w:color w:val="000000"/>
          <w:sz w:val="21"/>
          <w:szCs w:val="21"/>
        </w:rPr>
        <w:fldChar w:fldCharType="begin"/>
      </w:r>
      <w:r w:rsidR="00A6627F">
        <w:rPr>
          <w:rFonts w:ascii="Arial" w:hAnsi="Arial" w:cs="Arial"/>
          <w:color w:val="000000"/>
          <w:sz w:val="21"/>
          <w:szCs w:val="21"/>
        </w:rPr>
        <w:instrText xml:space="preserve"> HYPERLINK "с%20робочего" </w:instrText>
      </w:r>
      <w:r w:rsidR="00A6627F">
        <w:rPr>
          <w:rFonts w:ascii="Arial" w:hAnsi="Arial" w:cs="Arial"/>
          <w:color w:val="000000"/>
          <w:sz w:val="21"/>
          <w:szCs w:val="21"/>
        </w:rPr>
      </w:r>
      <w:r w:rsidR="00A6627F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A6627F" w:rsidRPr="00A6627F">
        <w:rPr>
          <w:rStyle w:val="a4"/>
          <w:rFonts w:ascii="Arial" w:hAnsi="Arial" w:cs="Arial"/>
          <w:sz w:val="21"/>
          <w:szCs w:val="21"/>
        </w:rPr>
        <w:t>https://infourok.ru/prezentaciya-po-literaturnomu-chteniyu-po-stranicam-detskih-zhurnalov-klass</w:t>
      </w:r>
    </w:p>
    <w:p w:rsidR="00B51D9F" w:rsidRDefault="00A6627F" w:rsidP="00B51D9F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</w:p>
    <w:p w:rsidR="00A6627F" w:rsidRPr="00A6627F" w:rsidRDefault="00A6627F" w:rsidP="00A6627F">
      <w:pPr>
        <w:pStyle w:val="a3"/>
        <w:shd w:val="clear" w:color="auto" w:fill="FFFFFF"/>
        <w:spacing w:after="0" w:line="288" w:lineRule="atLeast"/>
        <w:rPr>
          <w:b/>
          <w:sz w:val="28"/>
          <w:szCs w:val="28"/>
        </w:rPr>
      </w:pPr>
      <w:r w:rsidRPr="00A6627F">
        <w:rPr>
          <w:b/>
          <w:sz w:val="28"/>
          <w:szCs w:val="28"/>
        </w:rPr>
        <w:t>15.05.20г.</w:t>
      </w:r>
    </w:p>
    <w:p w:rsidR="00A6627F" w:rsidRPr="00A6627F" w:rsidRDefault="00A6627F" w:rsidP="00A6627F">
      <w:pPr>
        <w:pStyle w:val="a3"/>
        <w:shd w:val="clear" w:color="auto" w:fill="FFFFFF"/>
        <w:spacing w:after="0" w:line="288" w:lineRule="atLeast"/>
        <w:rPr>
          <w:b/>
          <w:sz w:val="28"/>
          <w:szCs w:val="28"/>
        </w:rPr>
      </w:pPr>
      <w:r w:rsidRPr="00A6627F">
        <w:rPr>
          <w:b/>
          <w:sz w:val="28"/>
          <w:szCs w:val="28"/>
        </w:rPr>
        <w:t>Математика</w:t>
      </w:r>
    </w:p>
    <w:p w:rsidR="00A6627F" w:rsidRPr="00A6627F" w:rsidRDefault="00A6627F" w:rsidP="00A6627F">
      <w:pPr>
        <w:pStyle w:val="a3"/>
        <w:shd w:val="clear" w:color="auto" w:fill="FFFFFF"/>
        <w:spacing w:after="0" w:line="288" w:lineRule="atLeast"/>
        <w:rPr>
          <w:b/>
          <w:sz w:val="28"/>
          <w:szCs w:val="28"/>
        </w:rPr>
      </w:pPr>
      <w:r w:rsidRPr="00A6627F">
        <w:rPr>
          <w:b/>
          <w:sz w:val="28"/>
          <w:szCs w:val="28"/>
        </w:rPr>
        <w:t>3-А класс</w:t>
      </w:r>
    </w:p>
    <w:p w:rsidR="00A6627F" w:rsidRPr="00A6627F" w:rsidRDefault="00A6627F" w:rsidP="00A6627F">
      <w:pPr>
        <w:pStyle w:val="a3"/>
        <w:shd w:val="clear" w:color="auto" w:fill="FFFFFF"/>
        <w:spacing w:after="0" w:line="288" w:lineRule="atLeast"/>
        <w:rPr>
          <w:b/>
          <w:sz w:val="28"/>
          <w:szCs w:val="28"/>
        </w:rPr>
      </w:pPr>
      <w:r w:rsidRPr="00A6627F">
        <w:rPr>
          <w:b/>
          <w:sz w:val="28"/>
          <w:szCs w:val="28"/>
        </w:rPr>
        <w:t>Тема: Повторение. Прием письменного умножения в пределах 1000.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Содержание урока: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Глоссарий по теме: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lastRenderedPageBreak/>
        <w:t xml:space="preserve">Каждая цифра в записи многозначного числа занимает определённое место – позицию. Место (позицию) в записи числа, на котором </w:t>
      </w:r>
      <w:r>
        <w:t>стоит цифра, называют разрядом.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Единицы, десятки, сотни, тысячи и т. д. иначе ещё</w:t>
      </w:r>
      <w:r>
        <w:t xml:space="preserve"> называют разрядными единицами: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единицы н</w:t>
      </w:r>
      <w:r>
        <w:t>азывают единицами 1-го разряда;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десятки н</w:t>
      </w:r>
      <w:r>
        <w:t>азывают единицами 2-го разряда;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сотни называют</w:t>
      </w:r>
      <w:r>
        <w:t xml:space="preserve"> единицами 3-го разряда и т. д.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Умножение – это арифметическое действие, в котором первое число повторяется в качестве слагаемого столько раз, с</w:t>
      </w:r>
      <w:r>
        <w:t>колько показывает второе число.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Число, которое повторяется как слагаемое, называется множимым</w:t>
      </w:r>
      <w:r>
        <w:t xml:space="preserve"> </w:t>
      </w:r>
      <w:r>
        <w:t>(оно умножается), число, которое показывает сколько раз повторить слагаемое, называется множителем. Число, полученное в результате умно</w:t>
      </w:r>
      <w:r>
        <w:t>жения, называется произведением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Теоретический материа</w:t>
      </w:r>
      <w:r>
        <w:t>л для самостоятельного изучения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Научная мысль никогда не останавливалась. Человек – существо думающее. Все достижения и открытия человечества направлены на то, чтобы наша жизнь была более комфортной. Трудно представить себе современного человека, который бы не п</w:t>
      </w:r>
      <w:r>
        <w:t>ользовался благами цивилизации.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Как только люди узнали о многозначных числах, они начали придумывать у</w:t>
      </w:r>
      <w:r>
        <w:t>добные способы действий с ними.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Выполнять умножение и деление устно бывает трудно, тогда на помощь приходит письменный приём. Сегодня тебе предстоит его освоить, и ты станешь более ци</w:t>
      </w:r>
      <w:r>
        <w:t>вилизованным человеком.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Если устно выполнить умножение трудно, то его выполняю</w:t>
      </w:r>
      <w:r>
        <w:t>т, используя письменные приёмы.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Рассмотрим пример 234 ∙ 2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Воспользуемся распред</w:t>
      </w:r>
      <w:r>
        <w:t>елительным свойством умножения.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 xml:space="preserve">Представим первый множитель в </w:t>
      </w:r>
      <w:r>
        <w:t>виде суммы разрядных слагаемых.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Каждое слагаемое умножим на второй множи</w:t>
      </w:r>
      <w:r>
        <w:t>тель и все произведения сложим.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234 ∙ 2 = (200 + 30 + 4) ∙ 2 = 200 ∙ 2 + 30 ∙</w:t>
      </w:r>
      <w:r>
        <w:t xml:space="preserve"> 2 + 4 ∙ 2 = 400 + 60 + 8 = 468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Что ж</w:t>
      </w:r>
      <w:r>
        <w:t xml:space="preserve">е здесь </w:t>
      </w:r>
      <w:proofErr w:type="gramStart"/>
      <w:r>
        <w:t>удобного?-</w:t>
      </w:r>
      <w:proofErr w:type="gramEnd"/>
      <w:r>
        <w:t xml:space="preserve"> спросите вы.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Действительно</w:t>
      </w:r>
      <w:r>
        <w:t>, запись получилась громоздкая.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Гораздо удобнее записать решение столбиком.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lastRenderedPageBreak/>
        <w:t>Пишем однозначное чис</w:t>
      </w:r>
      <w:r>
        <w:t>ло под единицами многозначного.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Умножаем 2 последовательно на</w:t>
      </w:r>
      <w:r>
        <w:t xml:space="preserve"> все разряды первого множителя: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Умножаем на единицы: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8 ∙ 2 = 16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6 пишем под единицами, а 1 десяток запоминаем. Для того, чтобы н</w:t>
      </w:r>
      <w:r>
        <w:t>е забыть пишем 1 над десятками.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Умножаем на десятки: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3 десятка ∙ 2 = 6 десятков + 1 десяток (запоминали) = 7 десят</w:t>
      </w:r>
      <w:r>
        <w:t>ков. Ответ пишем под десятками.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Умножаем на сотни: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>4 сот</w:t>
      </w:r>
      <w:r>
        <w:t xml:space="preserve">ни ∙ 2 = 8 сотен. Ответ пишем под </w:t>
      </w:r>
      <w:r>
        <w:t>сотнями. В результате получаем:</w:t>
      </w:r>
    </w:p>
    <w:p w:rsidR="00A6627F" w:rsidRDefault="00A6627F" w:rsidP="00A6627F">
      <w:pPr>
        <w:pStyle w:val="a3"/>
        <w:shd w:val="clear" w:color="auto" w:fill="FFFFFF"/>
        <w:spacing w:after="0" w:line="288" w:lineRule="atLeast"/>
      </w:pPr>
      <w:r>
        <w:t xml:space="preserve">438 ∙ 2 = </w:t>
      </w:r>
      <w:r>
        <w:t>876</w:t>
      </w:r>
    </w:p>
    <w:p w:rsidR="00A6627F" w:rsidRDefault="00A6627F" w:rsidP="00A6627F">
      <w:pPr>
        <w:pStyle w:val="a3"/>
        <w:shd w:val="clear" w:color="auto" w:fill="FFFFFF"/>
        <w:spacing w:after="300" w:afterAutospacing="0"/>
      </w:pPr>
      <w:r>
        <w:t>Вывод: при умножении трехзначного числа на однозначное число столбиком второй множитель надо записывать под единицами первого множителя. Черта заменяет знак «равно». Начинать умножение надо с единиц, потом умно</w:t>
      </w:r>
      <w:r>
        <w:t>жать десятки и в конце – сотни.</w:t>
      </w:r>
    </w:p>
    <w:p w:rsidR="00A6627F" w:rsidRDefault="00A6627F" w:rsidP="00A6627F">
      <w:pPr>
        <w:pStyle w:val="a3"/>
        <w:shd w:val="clear" w:color="auto" w:fill="FFFFFF"/>
        <w:spacing w:after="300" w:afterAutospacing="0"/>
        <w:rPr>
          <w:rFonts w:ascii="Arial" w:hAnsi="Arial" w:cs="Arial"/>
          <w:b/>
          <w:bCs/>
          <w:sz w:val="30"/>
          <w:szCs w:val="30"/>
        </w:rPr>
      </w:pPr>
      <w:r w:rsidRPr="00A6627F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2E122F07" wp14:editId="0AA2EC7F">
            <wp:extent cx="1323975" cy="1085850"/>
            <wp:effectExtent l="0" t="0" r="9525" b="0"/>
            <wp:docPr id="16" name="Рисунок 16" descr="https://resh.edu.ru/uploads/lesson_extract/3916/20190827120510/OEBPS/objects/c_math_3_64_1/3e0d928b-a6ba-48f4-9241-2c7117301c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3916/20190827120510/OEBPS/objects/c_math_3_64_1/3e0d928b-a6ba-48f4-9241-2c7117301c3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7F" w:rsidRPr="00F14D92" w:rsidRDefault="00C03028" w:rsidP="002615B0">
      <w:pPr>
        <w:pStyle w:val="a3"/>
        <w:shd w:val="clear" w:color="auto" w:fill="FFFFFF"/>
        <w:spacing w:after="300" w:afterAutospacing="0"/>
        <w:rPr>
          <w:rFonts w:ascii="Arial" w:hAnsi="Arial" w:cs="Arial"/>
          <w:b/>
          <w:bCs/>
        </w:rPr>
      </w:pPr>
      <w:r w:rsidRPr="00F14D92">
        <w:rPr>
          <w:rFonts w:ascii="Arial" w:hAnsi="Arial" w:cs="Arial"/>
          <w:b/>
          <w:bCs/>
        </w:rPr>
        <w:t xml:space="preserve">Работа с учебником стр. 88 №5, стр. </w:t>
      </w:r>
      <w:proofErr w:type="gramStart"/>
      <w:r w:rsidRPr="00F14D92">
        <w:rPr>
          <w:rFonts w:ascii="Arial" w:hAnsi="Arial" w:cs="Arial"/>
          <w:b/>
          <w:bCs/>
        </w:rPr>
        <w:t xml:space="preserve">89 </w:t>
      </w:r>
      <w:r w:rsidR="00F14D92">
        <w:rPr>
          <w:rFonts w:ascii="Arial" w:hAnsi="Arial" w:cs="Arial"/>
          <w:b/>
          <w:bCs/>
        </w:rPr>
        <w:t>,</w:t>
      </w:r>
      <w:proofErr w:type="gramEnd"/>
      <w:r w:rsidR="00F14D92">
        <w:rPr>
          <w:rFonts w:ascii="Arial" w:hAnsi="Arial" w:cs="Arial"/>
          <w:b/>
          <w:bCs/>
        </w:rPr>
        <w:t xml:space="preserve"> №2</w:t>
      </w:r>
    </w:p>
    <w:p w:rsidR="00E670CB" w:rsidRDefault="00C03028" w:rsidP="00A6627F">
      <w:pPr>
        <w:pStyle w:val="a3"/>
        <w:shd w:val="clear" w:color="auto" w:fill="FFFFFF"/>
        <w:spacing w:after="300" w:afterAutospacing="0"/>
        <w:rPr>
          <w:rStyle w:val="a4"/>
          <w:sz w:val="20"/>
          <w:szCs w:val="20"/>
        </w:rPr>
      </w:pPr>
      <w:hyperlink r:id="rId26" w:history="1">
        <w:r w:rsidRPr="00F67894">
          <w:rPr>
            <w:rStyle w:val="a4"/>
            <w:sz w:val="20"/>
            <w:szCs w:val="20"/>
          </w:rPr>
          <w:t>https://topslide.ru/matematika/priiemy-pismiennogho-umnozhieniia-triekhznachnogho-chisla-na-odnoznachnoie</w:t>
        </w:r>
      </w:hyperlink>
    </w:p>
    <w:p w:rsidR="00F14D92" w:rsidRDefault="00F14D92" w:rsidP="00A6627F">
      <w:pPr>
        <w:pStyle w:val="a3"/>
        <w:shd w:val="clear" w:color="auto" w:fill="FFFFFF"/>
        <w:spacing w:after="300" w:afterAutospacing="0"/>
        <w:rPr>
          <w:rStyle w:val="a4"/>
          <w:sz w:val="20"/>
          <w:szCs w:val="20"/>
        </w:rPr>
      </w:pPr>
    </w:p>
    <w:p w:rsidR="00F14D92" w:rsidRPr="00F14D92" w:rsidRDefault="00F14D92" w:rsidP="00A6627F">
      <w:pPr>
        <w:pStyle w:val="a3"/>
        <w:shd w:val="clear" w:color="auto" w:fill="FFFFFF"/>
        <w:spacing w:after="300" w:afterAutospacing="0"/>
        <w:rPr>
          <w:rStyle w:val="a4"/>
          <w:b/>
          <w:i/>
          <w:color w:val="auto"/>
          <w:sz w:val="28"/>
          <w:szCs w:val="28"/>
        </w:rPr>
      </w:pPr>
      <w:r w:rsidRPr="00F14D92">
        <w:rPr>
          <w:rStyle w:val="a4"/>
          <w:b/>
          <w:i/>
          <w:color w:val="auto"/>
          <w:sz w:val="28"/>
          <w:szCs w:val="28"/>
        </w:rPr>
        <w:t>15.05.20г.</w:t>
      </w:r>
    </w:p>
    <w:p w:rsidR="00F14D92" w:rsidRPr="00F14D92" w:rsidRDefault="00F14D92" w:rsidP="00A6627F">
      <w:pPr>
        <w:pStyle w:val="a3"/>
        <w:shd w:val="clear" w:color="auto" w:fill="FFFFFF"/>
        <w:spacing w:after="300" w:afterAutospacing="0"/>
        <w:rPr>
          <w:rStyle w:val="a4"/>
          <w:b/>
          <w:i/>
          <w:color w:val="auto"/>
          <w:sz w:val="28"/>
          <w:szCs w:val="28"/>
        </w:rPr>
      </w:pPr>
      <w:r w:rsidRPr="00F14D92">
        <w:rPr>
          <w:rStyle w:val="a4"/>
          <w:b/>
          <w:i/>
          <w:color w:val="auto"/>
          <w:sz w:val="28"/>
          <w:szCs w:val="28"/>
        </w:rPr>
        <w:t>Русский язык</w:t>
      </w:r>
    </w:p>
    <w:p w:rsidR="00F14D92" w:rsidRPr="00F14D92" w:rsidRDefault="00F14D92" w:rsidP="00A6627F">
      <w:pPr>
        <w:pStyle w:val="a3"/>
        <w:shd w:val="clear" w:color="auto" w:fill="FFFFFF"/>
        <w:spacing w:after="300" w:afterAutospacing="0"/>
        <w:rPr>
          <w:rStyle w:val="a4"/>
          <w:b/>
          <w:i/>
          <w:color w:val="auto"/>
          <w:sz w:val="28"/>
          <w:szCs w:val="28"/>
        </w:rPr>
      </w:pPr>
      <w:r w:rsidRPr="00F14D92">
        <w:rPr>
          <w:rStyle w:val="a4"/>
          <w:b/>
          <w:i/>
          <w:color w:val="auto"/>
          <w:sz w:val="28"/>
          <w:szCs w:val="28"/>
        </w:rPr>
        <w:t>3-А класс</w:t>
      </w:r>
    </w:p>
    <w:p w:rsidR="00F14D92" w:rsidRPr="00F14D92" w:rsidRDefault="00F14D92" w:rsidP="00A6627F">
      <w:pPr>
        <w:pStyle w:val="a3"/>
        <w:shd w:val="clear" w:color="auto" w:fill="FFFFFF"/>
        <w:spacing w:after="300" w:afterAutospacing="0"/>
        <w:rPr>
          <w:rStyle w:val="a4"/>
          <w:b/>
          <w:i/>
          <w:color w:val="auto"/>
          <w:sz w:val="28"/>
          <w:szCs w:val="28"/>
        </w:rPr>
      </w:pPr>
      <w:r w:rsidRPr="00F14D92">
        <w:rPr>
          <w:rStyle w:val="a4"/>
          <w:b/>
          <w:i/>
          <w:color w:val="auto"/>
          <w:sz w:val="28"/>
          <w:szCs w:val="28"/>
        </w:rPr>
        <w:t>Тема: Повторение. Изменение глаголов по временам.</w:t>
      </w:r>
    </w:p>
    <w:p w:rsidR="0052431B" w:rsidRDefault="0052431B" w:rsidP="00F14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Содержание урока:</w:t>
      </w:r>
    </w:p>
    <w:p w:rsidR="0052431B" w:rsidRDefault="0052431B" w:rsidP="00F14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F14D92" w:rsidRDefault="00F14D92" w:rsidP="00F14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Что же такое время? Как вы это понимаете? (Часы, дни, времена, года, сутки)</w:t>
      </w:r>
    </w:p>
    <w:p w:rsidR="00F14D92" w:rsidRDefault="00F14D92" w:rsidP="00F14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Время – это когда идут дни за днями, последовательное течение суток за сутками, века за веками.</w:t>
      </w:r>
    </w:p>
    <w:p w:rsidR="00F14D92" w:rsidRDefault="00F14D92" w:rsidP="00F14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Глагол изменяется по трем временам: Прошедшее время, настоящее время, будущее время.</w:t>
      </w:r>
    </w:p>
    <w:p w:rsidR="0052431B" w:rsidRDefault="0052431B" w:rsidP="00F14D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431B" w:rsidRDefault="0052431B" w:rsidP="005243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Глаголы в русском языке изменяются по временам: настоящее, прошедшее, будущее время.</w:t>
      </w:r>
    </w:p>
    <w:p w:rsidR="0052431B" w:rsidRDefault="0052431B" w:rsidP="005243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Правило:</w:t>
      </w:r>
    </w:p>
    <w:p w:rsidR="0052431B" w:rsidRDefault="0052431B" w:rsidP="005243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Если действие глагола происходит сейчас, в момент речи, то значит глагол стоит в настоящем времени и отвечает на вопросы: что делает? Что делают? (сегодня, сейчас)- слова помощники.</w:t>
      </w:r>
    </w:p>
    <w:p w:rsidR="0052431B" w:rsidRDefault="0052431B" w:rsidP="005243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Если действие происходило раньше, до момента речи, то глагол стоит в прошедшем времени и отвечает на вопросы: что делал? Что сделал? (раньше).</w:t>
      </w:r>
    </w:p>
    <w:p w:rsidR="0052431B" w:rsidRDefault="0052431B" w:rsidP="005243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Если действие будет происходить потом, после момента речи, то глагол стоит в будущем времени и отвечает на вопросы: что будет делать? Что сделает? (будет)</w:t>
      </w:r>
    </w:p>
    <w:p w:rsidR="00F14D92" w:rsidRPr="0052431B" w:rsidRDefault="0052431B" w:rsidP="00A6627F">
      <w:pPr>
        <w:pStyle w:val="a3"/>
        <w:shd w:val="clear" w:color="auto" w:fill="FFFFFF"/>
        <w:spacing w:after="300" w:afterAutospacing="0"/>
        <w:rPr>
          <w:rFonts w:ascii="Arial" w:hAnsi="Arial" w:cs="Arial"/>
        </w:rPr>
      </w:pPr>
      <w:r w:rsidRPr="0052431B">
        <w:rPr>
          <w:rFonts w:ascii="Arial" w:hAnsi="Arial" w:cs="Arial"/>
        </w:rPr>
        <w:t>Работа по учебнику</w:t>
      </w:r>
    </w:p>
    <w:p w:rsidR="0052431B" w:rsidRPr="0052431B" w:rsidRDefault="0052431B" w:rsidP="00A6627F">
      <w:pPr>
        <w:pStyle w:val="a3"/>
        <w:shd w:val="clear" w:color="auto" w:fill="FFFFFF"/>
        <w:spacing w:after="300" w:afterAutospacing="0"/>
        <w:rPr>
          <w:rFonts w:ascii="Arial" w:hAnsi="Arial" w:cs="Arial"/>
        </w:rPr>
      </w:pPr>
      <w:r w:rsidRPr="0052431B">
        <w:rPr>
          <w:rFonts w:ascii="Arial" w:hAnsi="Arial" w:cs="Arial"/>
        </w:rPr>
        <w:t>Стр.112(правило)</w:t>
      </w:r>
    </w:p>
    <w:p w:rsidR="0052431B" w:rsidRPr="0052431B" w:rsidRDefault="0052431B" w:rsidP="00A6627F">
      <w:pPr>
        <w:pStyle w:val="a3"/>
        <w:shd w:val="clear" w:color="auto" w:fill="FFFFFF"/>
        <w:spacing w:after="300" w:afterAutospacing="0"/>
        <w:rPr>
          <w:rFonts w:ascii="Arial" w:hAnsi="Arial" w:cs="Arial"/>
        </w:rPr>
      </w:pPr>
      <w:r w:rsidRPr="0052431B">
        <w:rPr>
          <w:rFonts w:ascii="Arial" w:hAnsi="Arial" w:cs="Arial"/>
        </w:rPr>
        <w:t>Стр.113 упр.№198.</w:t>
      </w:r>
      <w:bookmarkStart w:id="0" w:name="_GoBack"/>
      <w:bookmarkEnd w:id="0"/>
    </w:p>
    <w:p w:rsidR="0052431B" w:rsidRDefault="0052431B" w:rsidP="00A6627F">
      <w:pPr>
        <w:pStyle w:val="a3"/>
        <w:shd w:val="clear" w:color="auto" w:fill="FFFFFF"/>
        <w:spacing w:after="300" w:afterAutospacing="0"/>
        <w:rPr>
          <w:rFonts w:ascii="Arial" w:hAnsi="Arial" w:cs="Arial"/>
        </w:rPr>
      </w:pPr>
      <w:r w:rsidRPr="0052431B">
        <w:rPr>
          <w:rFonts w:ascii="Arial" w:hAnsi="Arial" w:cs="Arial"/>
        </w:rPr>
        <w:t>Стр. 113 упр.№ 199.</w:t>
      </w:r>
    </w:p>
    <w:p w:rsidR="0052431B" w:rsidRPr="0052431B" w:rsidRDefault="0052431B" w:rsidP="00A6627F">
      <w:pPr>
        <w:pStyle w:val="a3"/>
        <w:shd w:val="clear" w:color="auto" w:fill="FFFFFF"/>
        <w:spacing w:after="300" w:afterAutospacing="0"/>
        <w:rPr>
          <w:rFonts w:ascii="Arial" w:hAnsi="Arial" w:cs="Arial"/>
        </w:rPr>
      </w:pPr>
      <w:hyperlink r:id="rId27" w:history="1">
        <w:r w:rsidRPr="00F67894">
          <w:rPr>
            <w:rStyle w:val="a4"/>
            <w:sz w:val="20"/>
            <w:szCs w:val="20"/>
          </w:rPr>
          <w:t>https://yandex.ru/video/preview/?filmId=15301524971159480750&amp;text=изменение%20глаголов%20по%20временам%203%20класс%20презентация%20школа%20россии&amp;path=wizard&amp;parent-reqid=1588763610996678-717535970115391237800641-production-app-host-vla-web-yp-330&amp;redircnt=1588763715.1</w:t>
        </w:r>
      </w:hyperlink>
    </w:p>
    <w:sectPr w:rsidR="0052431B" w:rsidRPr="0052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381"/>
    <w:multiLevelType w:val="multilevel"/>
    <w:tmpl w:val="5A18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D04A5"/>
    <w:multiLevelType w:val="multilevel"/>
    <w:tmpl w:val="B3C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73CE8"/>
    <w:multiLevelType w:val="multilevel"/>
    <w:tmpl w:val="961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D6"/>
    <w:rsid w:val="002615B0"/>
    <w:rsid w:val="0052431B"/>
    <w:rsid w:val="00A6627F"/>
    <w:rsid w:val="00B51D9F"/>
    <w:rsid w:val="00C03028"/>
    <w:rsid w:val="00E62EBD"/>
    <w:rsid w:val="00E670CB"/>
    <w:rsid w:val="00F14D92"/>
    <w:rsid w:val="00F4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2CEE"/>
  <w15:chartTrackingRefBased/>
  <w15:docId w15:val="{120A3D1D-9027-40F7-BEDF-85CCDAD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1D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6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infourok.ru/go.html?href=http%3A%2F%2Fsvyaznoy.ru%2F" TargetMode="External"/><Relationship Id="rId18" Type="http://schemas.openxmlformats.org/officeDocument/2006/relationships/hyperlink" Target="https://infourok.ru/go.html?href=http%3A%2F%2Fwww.murzilka.org%2Fizba-chitalnya%2Fstikhi-i-rasskazy%2Fsergejj-mikhalkov%2F" TargetMode="External"/><Relationship Id="rId26" Type="http://schemas.openxmlformats.org/officeDocument/2006/relationships/hyperlink" Target="https://topslide.ru/matematika/priiemy-pismiennogho-umnozhieniia-triekhznachnogho-chisla-na-odnoznachno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murzilka.org%2Fhome%2Fnews%2F4077%2F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infourok.ru/go.html?href=http%3A%2F%2Fsvyaznoy.ru%2F" TargetMode="External"/><Relationship Id="rId17" Type="http://schemas.openxmlformats.org/officeDocument/2006/relationships/hyperlink" Target="https://infourok.ru/go.html?href=http%3A%2F%2Fwww.murzilka.org%2Fizba-chitalnya%2Fstikhi-i-rasskazy%2Fvalentin-berestov%2F" TargetMode="Externa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murzilka.org%2Fizba-chitalnya%2Fstikhi-i-rasskazy%2Fsamuil-marshak%2F" TargetMode="External"/><Relationship Id="rId20" Type="http://schemas.openxmlformats.org/officeDocument/2006/relationships/hyperlink" Target="https://infourok.ru/go.html?href=http%3A%2F%2Fwww.murzilka.org%2Fizba-chitalnya%2Fstikhi-i-rasskazy%2Feduard-uspenskijj%2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9.jpeg"/><Relationship Id="rId5" Type="http://schemas.openxmlformats.org/officeDocument/2006/relationships/image" Target="media/image1.png"/><Relationship Id="rId15" Type="http://schemas.openxmlformats.org/officeDocument/2006/relationships/hyperlink" Target="https://infourok.ru/go.html?href=http%3A%2F%2Fwww.murzilka.org%2Fizba-chitalnya%2Fstikhi-i-rasskazy%2Fkornejj-chukovskijj%2F" TargetMode="Externa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infourok.ru/go.html?href=http%3A%2F%2Fwww.murzilka.org%2Fizba-chitalnya%2Fstikhi-i-rasskazy%2Firina-tokmakova%2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infourok.ru/go.html?href=http%3A%2F%2Fwww.murzilka.org%2Fizba-chitalnya%2Fstikhi-i-rasskazy%2Fagnija-barto%2F" TargetMode="External"/><Relationship Id="rId22" Type="http://schemas.openxmlformats.org/officeDocument/2006/relationships/hyperlink" Target="https://infourok.ru/go.html?href=http%3A%2F%2Fletu.ru%2F" TargetMode="External"/><Relationship Id="rId27" Type="http://schemas.openxmlformats.org/officeDocument/2006/relationships/hyperlink" Target="https://yandex.ru/video/preview/?filmId=15301524971159480750&amp;text=&#1080;&#1079;&#1084;&#1077;&#1085;&#1077;&#1085;&#1080;&#1077;%20&#1075;&#1083;&#1072;&#1075;&#1086;&#1083;&#1086;&#1074;%20&#1087;&#1086;%20&#1074;&#1088;&#1077;&#1084;&#1077;&#1085;&#1072;&#1084;%203%20&#1082;&#1083;&#1072;&#1089;&#1089;%20&#1087;&#1088;&#1077;&#1079;&#1077;&#1085;&#1090;&#1072;&#1094;&#1080;&#1103;%20&#1096;&#1082;&#1086;&#1083;&#1072;%20&#1088;&#1086;&#1089;&#1089;&#1080;&#1080;&amp;path=wizard&amp;parent-reqid=1588763610996678-717535970115391237800641-production-app-host-vla-web-yp-330&amp;redircnt=158876371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2020-05-14T13:51:00Z</dcterms:created>
  <dcterms:modified xsi:type="dcterms:W3CDTF">2020-05-14T15:01:00Z</dcterms:modified>
</cp:coreProperties>
</file>