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8C" w:rsidRDefault="002277A3">
      <w:r>
        <w:t>18.05 9 класс литература</w:t>
      </w:r>
    </w:p>
    <w:p w:rsidR="002277A3" w:rsidRDefault="002277A3">
      <w:pPr>
        <w:rPr>
          <w:rFonts w:cs="Times New Roman"/>
          <w:sz w:val="20"/>
          <w:szCs w:val="20"/>
        </w:rPr>
      </w:pPr>
      <w:r>
        <w:t xml:space="preserve">Тема. </w:t>
      </w:r>
      <w:r>
        <w:rPr>
          <w:rFonts w:cs="Times New Roman"/>
          <w:sz w:val="20"/>
          <w:szCs w:val="20"/>
        </w:rPr>
        <w:t>Повторение</w:t>
      </w:r>
      <w:proofErr w:type="gramStart"/>
      <w:r>
        <w:rPr>
          <w:rFonts w:cs="Times New Roman"/>
          <w:sz w:val="20"/>
          <w:szCs w:val="20"/>
        </w:rPr>
        <w:t>.</w:t>
      </w:r>
      <w:proofErr w:type="gramEnd"/>
      <w:r>
        <w:t xml:space="preserve"> </w:t>
      </w:r>
      <w:proofErr w:type="gramStart"/>
      <w:r w:rsidRPr="00AE7156">
        <w:rPr>
          <w:rFonts w:cs="Times New Roman"/>
          <w:sz w:val="20"/>
          <w:szCs w:val="20"/>
        </w:rPr>
        <w:t>р</w:t>
      </w:r>
      <w:proofErr w:type="gramEnd"/>
      <w:r w:rsidRPr="00AE7156">
        <w:rPr>
          <w:rFonts w:cs="Times New Roman"/>
          <w:sz w:val="20"/>
          <w:szCs w:val="20"/>
        </w:rPr>
        <w:t>усская литература 18 века</w:t>
      </w:r>
    </w:p>
    <w:p w:rsidR="002277A3" w:rsidRDefault="002277A3" w:rsidP="002277A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proofErr w:type="gramStart"/>
      <w:r>
        <w:rPr>
          <w:rFonts w:cs="Times New Roman"/>
          <w:sz w:val="20"/>
          <w:szCs w:val="20"/>
        </w:rPr>
        <w:t xml:space="preserve"> П</w:t>
      </w:r>
      <w:proofErr w:type="gramEnd"/>
      <w:r>
        <w:rPr>
          <w:rFonts w:cs="Times New Roman"/>
          <w:sz w:val="20"/>
          <w:szCs w:val="20"/>
        </w:rPr>
        <w:t xml:space="preserve">осмотрите видео по ссылке </w:t>
      </w:r>
      <w:hyperlink r:id="rId4" w:history="1">
        <w:r w:rsidRPr="0087222C">
          <w:rPr>
            <w:rStyle w:val="a3"/>
            <w:rFonts w:cs="Times New Roman"/>
            <w:sz w:val="20"/>
            <w:szCs w:val="20"/>
          </w:rPr>
          <w:t>https://youtu.be/p_fhi2xah8s</w:t>
        </w:r>
      </w:hyperlink>
    </w:p>
    <w:p w:rsidR="002277A3" w:rsidRDefault="002277A3">
      <w:r>
        <w:t>2</w:t>
      </w:r>
      <w:proofErr w:type="gramStart"/>
      <w:r>
        <w:t xml:space="preserve"> С</w:t>
      </w:r>
      <w:proofErr w:type="gramEnd"/>
      <w:r>
        <w:t>делать краткий конспект статьи</w:t>
      </w:r>
    </w:p>
    <w:p w:rsidR="002277A3" w:rsidRDefault="002277A3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В русской литературе 18 века начинает складываться первое самостоятельно направление – классицизм. Классицизм развился на основе образцов античной литературы и искусства эпохи Возрождения. На развитие русской литературы в 18 веке, большое влияние оказали петровские реформы, а также школа европейского просвещения.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Значительный вклад в развитие литературы 18 века, внес Василий Кириллович Тредиаковский. Это был замечательный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поэт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и филолог своего времени. Он сформулировал основные принципы стихосложения в русском языке.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Его принцип силлабо-тонического стихосложения заключался в чередовании ударных и безударных слогов в строке. Силлабо-тонический принцип стихосложения, сформулированный еще в 18 веке, до сих пор является основным способом стихосложения в русском языке.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Тредиаковский был большим знатоком европейской поэзии, переводил иностранных авторов. Благодаря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ему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>, в России появился первый художественный роман, исключительно светской тематики. Это был перевод произведения «Езда в город любви», французского автора Поля Тальмана.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Большим человеком 18 века был и А. П. Сумароков. В его творчестве получили развитие жанры трагедии и комедии. Драматургия Сумарокова, способствовала пробуждению в людях человеческого достоинства и высших нравственных идеалов. В сатирических произведениях русской литературы 18 века отметился Антиох Кантемир. Он был замечательным сатириком, высмеивал дворян, пьянство и корысть. Во второй половине 18 века, начался поиск новых форм. Классицизм переставал отвечать потребностям общества.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Крупнейшим поэтом в русской литературе 18 века стал Гаврила Романович Державин. Его творчество разрушало рамки классицизма, и вносило живую разговорную речь в литературный слог. Державин был замечательным поэтом, мыслящим человеком, поэтом – философом.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В конце 18 века, складывается такое литературное направление, как сентиментализм. Сентиментализм – направлен на исследование внутреннего мира человека, психологии личности, переживаний и эмоций. Расцветом русского сентиментализма в русской литературе 18 века стали произведения Радищева и Карамзина. Карамзин, в повести «Бедная Лиза» высказал интересные вещи, ставшие смелым откровением для русского общества 18 века.</w:t>
      </w:r>
    </w:p>
    <w:p w:rsidR="002277A3" w:rsidRDefault="002277A3">
      <w:r>
        <w:rPr>
          <w:rFonts w:ascii="Helvetica" w:hAnsi="Helvetica" w:cs="Helvetica"/>
          <w:color w:val="333333"/>
          <w:shd w:val="clear" w:color="auto" w:fill="FFFFFF"/>
        </w:rPr>
        <w:t>Домашняя работа. Повторить теорию о русской литературе 18 века</w:t>
      </w:r>
    </w:p>
    <w:sectPr w:rsidR="002277A3" w:rsidSect="0081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7A3"/>
    <w:rsid w:val="002277A3"/>
    <w:rsid w:val="0081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_fhi2xah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2020-05-14T15:49:00Z</dcterms:created>
  <dcterms:modified xsi:type="dcterms:W3CDTF">2020-05-14T15:53:00Z</dcterms:modified>
</cp:coreProperties>
</file>