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50" w:rsidRDefault="004D6351">
      <w:pPr>
        <w:rPr>
          <w:rFonts w:ascii="Times New Roman" w:hAnsi="Times New Roman" w:cs="Times New Roman"/>
          <w:b/>
          <w:sz w:val="28"/>
          <w:szCs w:val="28"/>
        </w:rPr>
      </w:pPr>
      <w:r w:rsidRPr="004D6351">
        <w:rPr>
          <w:rFonts w:ascii="Times New Roman" w:hAnsi="Times New Roman" w:cs="Times New Roman"/>
          <w:b/>
          <w:sz w:val="28"/>
          <w:szCs w:val="28"/>
        </w:rPr>
        <w:t>19.05.2020</w:t>
      </w:r>
      <w:r w:rsidRPr="004D6351">
        <w:rPr>
          <w:rFonts w:ascii="Times New Roman" w:hAnsi="Times New Roman" w:cs="Times New Roman"/>
          <w:b/>
          <w:sz w:val="28"/>
          <w:szCs w:val="28"/>
        </w:rPr>
        <w:tab/>
        <w:t>8 класс</w:t>
      </w:r>
    </w:p>
    <w:p w:rsidR="004D6351" w:rsidRPr="00CC4669" w:rsidRDefault="004D6351" w:rsidP="004D63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CC466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Повторить, если не помните, то найти в тексте учебника и выучить</w:t>
      </w:r>
    </w:p>
    <w:p w:rsidR="004D6351" w:rsidRPr="00CC4669" w:rsidRDefault="004D6351" w:rsidP="004D63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r w:rsidRPr="00CC4669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Это же задание будет на лето</w:t>
      </w:r>
    </w:p>
    <w:p w:rsidR="004D6351" w:rsidRDefault="004D635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D6351" w:rsidRDefault="004D6351" w:rsidP="004D6351">
      <w:pPr>
        <w:pStyle w:val="a3"/>
        <w:spacing w:before="1" w:beforeAutospacing="1" w:after="1" w:afterAutospacing="1"/>
        <w:ind w:left="11"/>
      </w:pPr>
      <w:r>
        <w:t xml:space="preserve">СЛОВАРЬ ПОНЯТИЙ И ТЕРМИНОВ </w:t>
      </w:r>
    </w:p>
    <w:p w:rsidR="004D6351" w:rsidRPr="004D6351" w:rsidRDefault="004D6351" w:rsidP="004D6351">
      <w:pPr>
        <w:pStyle w:val="a3"/>
        <w:spacing w:before="1" w:beforeAutospacing="1" w:after="1" w:afterAutospacing="1"/>
        <w:ind w:left="11"/>
        <w:rPr>
          <w:sz w:val="32"/>
          <w:szCs w:val="32"/>
        </w:rPr>
      </w:pPr>
      <w:r w:rsidRPr="004D6351">
        <w:rPr>
          <w:b/>
          <w:color w:val="002060"/>
          <w:sz w:val="32"/>
          <w:szCs w:val="32"/>
        </w:rPr>
        <w:t>Выделенное синим цветом буду спрашивать НАИЗУСТЬ</w:t>
      </w:r>
    </w:p>
    <w:p w:rsidR="004D6351" w:rsidRDefault="004D6351" w:rsidP="004D6351">
      <w:pPr>
        <w:pStyle w:val="a3"/>
        <w:spacing w:before="1" w:beforeAutospacing="1" w:after="1" w:afterAutospacing="1"/>
        <w:ind w:left="-425"/>
      </w:pPr>
      <w:r>
        <w:t xml:space="preserve">•••••••••••••••••••••••••••••••••••••••••••••••••••••••• </w:t>
      </w:r>
    </w:p>
    <w:p w:rsidR="004D6351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</w:pPr>
      <w:r w:rsidRPr="00E447F3">
        <w:rPr>
          <w:b/>
          <w:color w:val="002060"/>
        </w:rPr>
        <w:t>Ассамблеи</w:t>
      </w:r>
      <w:r w:rsidRPr="00E447F3">
        <w:rPr>
          <w:color w:val="002060"/>
        </w:rPr>
        <w:t xml:space="preserve"> - в XVIII в. в России это были собрания-балы с участием женщин в домах знати, введённые</w:t>
      </w:r>
      <w:r>
        <w:t xml:space="preserve"> и регламентированные </w:t>
      </w:r>
      <w:r w:rsidRPr="00E447F3">
        <w:rPr>
          <w:color w:val="002060"/>
        </w:rPr>
        <w:t xml:space="preserve">Петром </w:t>
      </w:r>
      <w:r w:rsidRPr="00E447F3">
        <w:rPr>
          <w:color w:val="002060"/>
          <w:lang w:val="en-US"/>
        </w:rPr>
        <w:t>I</w:t>
      </w:r>
      <w:r w:rsidRPr="00E447F3">
        <w:rPr>
          <w:color w:val="002060"/>
        </w:rPr>
        <w:t>.</w:t>
      </w:r>
      <w:r>
        <w:t xml:space="preserve"> В его указе (1718) было сказано, что ассамблеи служат «не только для забавы, но и для дела, ибо тут можно друг друга видеть и о всякой нужде переговорить». Обязательство дам участвовать в ассамблеях ликвидировало прежнее затворничество женщин из боярской среды. </w:t>
      </w:r>
    </w:p>
    <w:p w:rsidR="004D6351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</w:pPr>
      <w:r w:rsidRPr="00E447F3">
        <w:rPr>
          <w:b/>
          <w:color w:val="002060"/>
        </w:rPr>
        <w:t>Барокко</w:t>
      </w:r>
      <w:r>
        <w:rPr>
          <w:b/>
          <w:color w:val="002060"/>
        </w:rPr>
        <w:t xml:space="preserve"> </w:t>
      </w:r>
      <w:r w:rsidRPr="00E447F3">
        <w:rPr>
          <w:color w:val="002060"/>
        </w:rPr>
        <w:t>(</w:t>
      </w:r>
      <w:r>
        <w:rPr>
          <w:color w:val="002060"/>
        </w:rPr>
        <w:t>от фр. «</w:t>
      </w:r>
      <w:r w:rsidRPr="00E447F3">
        <w:rPr>
          <w:color w:val="002060"/>
        </w:rPr>
        <w:t>причудливый</w:t>
      </w:r>
      <w:r>
        <w:rPr>
          <w:color w:val="002060"/>
        </w:rPr>
        <w:t>»</w:t>
      </w:r>
      <w:r w:rsidRPr="00E447F3">
        <w:rPr>
          <w:color w:val="002060"/>
        </w:rPr>
        <w:t>) –архитектурный стиль.</w:t>
      </w:r>
      <w:r>
        <w:t xml:space="preserve">  В России развитие архитектуры барокко в первой половине XVIII в. отразило рост и укрепление дворянской абсолютной монархии. Русское барокко отличалось от западной структурной ясностью и простотой плановых построений, тесной связью конструктивной основы и декорирующих её элементов. Другой отличительной особенностью русского барокко было активное использование ярких цветов. в окраске зданий, золочение. </w:t>
      </w:r>
    </w:p>
    <w:p w:rsidR="004D6351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</w:pPr>
      <w:r w:rsidRPr="00E447F3">
        <w:rPr>
          <w:b/>
          <w:color w:val="002060"/>
        </w:rPr>
        <w:t>«Бироновщина»</w:t>
      </w:r>
      <w:r w:rsidRPr="00E447F3">
        <w:rPr>
          <w:color w:val="002060"/>
        </w:rPr>
        <w:t xml:space="preserve"> - политический режим в России в 1830-е гг. в царствование Анны Иоанновны; назван по имени её фаворита Э. Бирона.</w:t>
      </w:r>
      <w:r>
        <w:t xml:space="preserve"> Характерные черты «бироновщины» - засилье иноземцев, главным образом немцев, во всех областях государственной и общественной жизни, разграбление богатств страны, репрессии против недовольных, шпионаж, доносы. В 1740 г. Бирон был свергнут. Воцарение Елизаветы Петровны (1741) положило конец засилью иностранцев в высшем дарственном аппарате. </w:t>
      </w:r>
    </w:p>
    <w:p w:rsidR="004D6351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</w:pPr>
      <w:r w:rsidRPr="00E447F3">
        <w:rPr>
          <w:b/>
          <w:color w:val="002060"/>
        </w:rPr>
        <w:t>«</w:t>
      </w:r>
      <w:proofErr w:type="spellStart"/>
      <w:r w:rsidRPr="00E447F3">
        <w:rPr>
          <w:b/>
          <w:color w:val="002060"/>
        </w:rPr>
        <w:t>Верховники</w:t>
      </w:r>
      <w:proofErr w:type="spellEnd"/>
      <w:r w:rsidRPr="00E447F3">
        <w:rPr>
          <w:b/>
          <w:color w:val="002060"/>
        </w:rPr>
        <w:t>»</w:t>
      </w:r>
      <w:r w:rsidRPr="00E447F3">
        <w:rPr>
          <w:color w:val="002060"/>
        </w:rPr>
        <w:t xml:space="preserve"> - историческое название членов Верховного тайного совета.</w:t>
      </w:r>
      <w:r>
        <w:t xml:space="preserve"> В первый состав совета входили А. Д. Меншиков, П. </w:t>
      </w:r>
      <w:proofErr w:type="spellStart"/>
      <w:r>
        <w:t>А.Толстой</w:t>
      </w:r>
      <w:proofErr w:type="spellEnd"/>
      <w:r>
        <w:t xml:space="preserve">, Ф. М. Апраксин, Г. И. Головкин, А. И. Остерман, Д. М. Гот и герцог </w:t>
      </w:r>
      <w:proofErr w:type="spellStart"/>
      <w:r>
        <w:t>Голштинский</w:t>
      </w:r>
      <w:proofErr w:type="spellEnd"/>
      <w:r>
        <w:t xml:space="preserve"> Карл-Фридрих (зять Екатерины 1). С течением времени состав Совета менялся. После смерти Петра 11 (1730) в состав Совета вошли М. М. Голицын, В. В. и В. М. Долгоруковы. </w:t>
      </w:r>
      <w:r w:rsidRPr="00E447F3">
        <w:rPr>
          <w:color w:val="002060"/>
        </w:rPr>
        <w:t>«</w:t>
      </w:r>
      <w:proofErr w:type="spellStart"/>
      <w:r w:rsidRPr="00E447F3">
        <w:rPr>
          <w:color w:val="002060"/>
        </w:rPr>
        <w:t>Верховники</w:t>
      </w:r>
      <w:proofErr w:type="spellEnd"/>
      <w:r w:rsidRPr="00E447F3">
        <w:rPr>
          <w:color w:val="002060"/>
        </w:rPr>
        <w:t>» добивались ограничения власти будущей императрицы Анны Иоанновны.</w:t>
      </w:r>
      <w:r>
        <w:t xml:space="preserve"> Их Кондиции были отвергнуты Анной Иоанновной, а вскоре многие члены Совета оказались в опале, Долгоруковы были казнены, Д. М. Голицын кончил жизнь в казематах Шлиссельбургской крепости. </w:t>
      </w:r>
    </w:p>
    <w:p w:rsidR="004D6351" w:rsidRPr="00E447F3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  <w:rPr>
          <w:color w:val="002060"/>
        </w:rPr>
      </w:pPr>
      <w:r w:rsidRPr="00E447F3">
        <w:rPr>
          <w:b/>
          <w:color w:val="002060"/>
        </w:rPr>
        <w:t>Верховный тайный совет</w:t>
      </w:r>
      <w:r w:rsidRPr="00E447F3">
        <w:rPr>
          <w:color w:val="002060"/>
        </w:rPr>
        <w:t xml:space="preserve"> - высшее государственное учреждение России в 1726-1730 гг.</w:t>
      </w:r>
      <w:r>
        <w:t xml:space="preserve"> Создан императрицей Екатериной 1 как совещательный орган (7-8 человек), но </w:t>
      </w:r>
      <w:r w:rsidRPr="00E447F3">
        <w:rPr>
          <w:color w:val="002060"/>
        </w:rPr>
        <w:t xml:space="preserve">фактически решал важнейшие государственные вопросы. </w:t>
      </w:r>
    </w:p>
    <w:p w:rsidR="004D6351" w:rsidRPr="00E447F3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  <w:rPr>
          <w:color w:val="002060"/>
        </w:rPr>
      </w:pPr>
      <w:r w:rsidRPr="00E447F3">
        <w:rPr>
          <w:b/>
          <w:color w:val="002060"/>
        </w:rPr>
        <w:t xml:space="preserve">Восстание </w:t>
      </w:r>
      <w:r w:rsidRPr="00E447F3">
        <w:rPr>
          <w:color w:val="002060"/>
        </w:rPr>
        <w:t xml:space="preserve">- массовое вооружённое выступление для защиты своих социальных, национальных и т. п. интересов. </w:t>
      </w:r>
    </w:p>
    <w:p w:rsidR="004D6351" w:rsidRPr="00E447F3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  <w:rPr>
          <w:color w:val="002060"/>
        </w:rPr>
      </w:pPr>
      <w:r w:rsidRPr="00E447F3">
        <w:rPr>
          <w:b/>
          <w:color w:val="002060"/>
        </w:rPr>
        <w:t>Гвардия</w:t>
      </w:r>
      <w:r w:rsidRPr="00E447F3">
        <w:rPr>
          <w:color w:val="002060"/>
        </w:rPr>
        <w:t xml:space="preserve"> </w:t>
      </w:r>
      <w:r w:rsidRPr="00861370">
        <w:t xml:space="preserve">(от ит. </w:t>
      </w:r>
      <w:proofErr w:type="spellStart"/>
      <w:r w:rsidRPr="00861370">
        <w:t>guardia</w:t>
      </w:r>
      <w:proofErr w:type="spellEnd"/>
      <w:r w:rsidRPr="00861370">
        <w:t xml:space="preserve"> - охрана, стража)</w:t>
      </w:r>
      <w:r w:rsidRPr="00E447F3">
        <w:rPr>
          <w:color w:val="002060"/>
        </w:rPr>
        <w:t xml:space="preserve"> - лучшие, отборные войска; привилегированная часть войска. </w:t>
      </w:r>
    </w:p>
    <w:p w:rsidR="004D6351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</w:pPr>
      <w:r w:rsidRPr="004C0BA4">
        <w:rPr>
          <w:b/>
          <w:color w:val="002060"/>
        </w:rPr>
        <w:t>Гетман</w:t>
      </w:r>
      <w:r w:rsidRPr="004C0BA4">
        <w:rPr>
          <w:color w:val="002060"/>
        </w:rPr>
        <w:t xml:space="preserve"> </w:t>
      </w:r>
      <w:r w:rsidRPr="004C0BA4">
        <w:t xml:space="preserve">- первоначально гетман (от нем. </w:t>
      </w:r>
      <w:proofErr w:type="spellStart"/>
      <w:r w:rsidRPr="004C0BA4">
        <w:t>hauptma</w:t>
      </w:r>
      <w:r w:rsidRPr="004C0BA4">
        <w:rPr>
          <w:lang w:val="en-US"/>
        </w:rPr>
        <w:t>nn</w:t>
      </w:r>
      <w:proofErr w:type="spellEnd"/>
      <w:r w:rsidRPr="004C0BA4">
        <w:t xml:space="preserve"> - командир вооружённого отряда) был всего лишь военным лидером</w:t>
      </w:r>
      <w:r>
        <w:t xml:space="preserve">, власть которого распространялась на реестровых казаков Войска Запорожского, находившихся на службе у польского короля. После вхождения в 1654 г. Левобережной Малороссии в состав Московского царства гетман стал именоваться «гетманом от его Царского пресветлого величества Войска Запорожского» и под его </w:t>
      </w:r>
      <w:r>
        <w:lastRenderedPageBreak/>
        <w:t xml:space="preserve">власть попало всё гражданское население края. В ноябре 1764 г. Екатерина II ликвидировала гетманский титул. Функции гетмана взяли на себя воссозданная Малороссийская коллегия, а также генерал-губернатор. </w:t>
      </w:r>
      <w:r w:rsidRPr="004C0BA4">
        <w:rPr>
          <w:color w:val="002060"/>
        </w:rPr>
        <w:t>(государственный и военный руководитель Малороссии)</w:t>
      </w:r>
    </w:p>
    <w:p w:rsidR="004D6351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</w:pPr>
      <w:r w:rsidRPr="004C0BA4">
        <w:rPr>
          <w:b/>
          <w:color w:val="002060"/>
        </w:rPr>
        <w:t xml:space="preserve">Гильдия </w:t>
      </w:r>
      <w:r>
        <w:t xml:space="preserve">- манифестом Екатерины II от 17 марта 1775 г. купеческое сословие было разделено на мещан (с капиталом менее 500 рублей) и купцов (с капиталом более 500 рублей). В ходе податной реформы были определены критерии разделения купцов по трём гильдиям. К 3-й гильдии отнесли купцов с капиталом 500-1000 рублей, ко 2-й гильдии </w:t>
      </w:r>
      <w:r>
        <w:softHyphen/>
        <w:t xml:space="preserve">1000-10 тыс. рублей, к 1-й гильдии - больше 10 тыс. рублей. Определение прав и обязанностей гильдейского купечества было дано в Жалованной грамоте городам (1785). Гильдейское купечество получило освобождение от уплаты подушной подати и от рекрутской повинности, заменённой денежным взносом. </w:t>
      </w:r>
      <w:r w:rsidRPr="004C0BA4">
        <w:rPr>
          <w:color w:val="002060"/>
        </w:rPr>
        <w:t>(разделение купцов на 3 группы по количеству капитала)</w:t>
      </w:r>
    </w:p>
    <w:p w:rsidR="004D6351" w:rsidRPr="00861370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</w:pPr>
      <w:r w:rsidRPr="00861370">
        <w:rPr>
          <w:b/>
        </w:rPr>
        <w:t xml:space="preserve">Голландка </w:t>
      </w:r>
      <w:r w:rsidRPr="00861370">
        <w:t xml:space="preserve">- комнатная печь, облицованная керамическими плитками (кафелем), со сложным вертикальным дымоходом. </w:t>
      </w:r>
    </w:p>
    <w:p w:rsidR="004D6351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</w:pPr>
      <w:r w:rsidRPr="004C0BA4">
        <w:rPr>
          <w:b/>
          <w:color w:val="002060"/>
        </w:rPr>
        <w:t>Губерния</w:t>
      </w:r>
      <w:r w:rsidRPr="009D7044">
        <w:rPr>
          <w:b/>
        </w:rPr>
        <w:t xml:space="preserve"> </w:t>
      </w:r>
      <w:r w:rsidRPr="004C0BA4">
        <w:rPr>
          <w:color w:val="002060"/>
        </w:rPr>
        <w:t>- в 1775 г. Екатериной II</w:t>
      </w:r>
      <w:r>
        <w:t xml:space="preserve"> были изданы «Учреждения для управления губерний». Вместо прежних 23 губерний к 1795 г. </w:t>
      </w:r>
      <w:r w:rsidRPr="004C0BA4">
        <w:rPr>
          <w:color w:val="002060"/>
        </w:rPr>
        <w:t>было образовано 50 губерний</w:t>
      </w:r>
      <w:r>
        <w:t xml:space="preserve">. Прежде губернии делились на провинции, а провинции - на уезды; теперь губернии делятся прямо на уезды. При новом административном разделении было принято за правило, чтобы в каждой губернии насчитывалось </w:t>
      </w:r>
      <w:r w:rsidRPr="004C0BA4">
        <w:rPr>
          <w:color w:val="002060"/>
        </w:rPr>
        <w:t>300-400 тыс. жителей</w:t>
      </w:r>
      <w:r>
        <w:t xml:space="preserve">, а в уезде - 20-30 тыс. жителей. </w:t>
      </w:r>
    </w:p>
    <w:p w:rsidR="004D6351" w:rsidRPr="004C0BA4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  <w:rPr>
          <w:color w:val="002060"/>
        </w:rPr>
      </w:pPr>
      <w:r w:rsidRPr="004C0BA4">
        <w:rPr>
          <w:b/>
          <w:color w:val="002060"/>
        </w:rPr>
        <w:t>Деспотизм</w:t>
      </w:r>
      <w:r w:rsidRPr="004C0BA4">
        <w:rPr>
          <w:color w:val="002060"/>
        </w:rPr>
        <w:t xml:space="preserve"> (от греч. </w:t>
      </w:r>
      <w:proofErr w:type="spellStart"/>
      <w:r w:rsidRPr="004C0BA4">
        <w:rPr>
          <w:color w:val="002060"/>
        </w:rPr>
        <w:t>despoteia</w:t>
      </w:r>
      <w:proofErr w:type="spellEnd"/>
      <w:r w:rsidRPr="004C0BA4">
        <w:rPr>
          <w:color w:val="002060"/>
        </w:rPr>
        <w:t xml:space="preserve"> - неограниченная власть) - форма государственного устройства и правления, при которой самодержавный властитель неограниченно распоряжается государством, выступая по отношению к подданным в качестве господина и хозяина. </w:t>
      </w:r>
    </w:p>
    <w:p w:rsidR="004D6351" w:rsidRPr="00861370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</w:pPr>
      <w:r w:rsidRPr="00861370">
        <w:rPr>
          <w:b/>
        </w:rPr>
        <w:t>Изразцы</w:t>
      </w:r>
      <w:r w:rsidRPr="00861370">
        <w:t xml:space="preserve"> - керамические плитки, украшенные живописью или рельефом для крепления на печи или камине </w:t>
      </w:r>
    </w:p>
    <w:p w:rsidR="004D6351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</w:pPr>
      <w:r w:rsidRPr="004C0BA4">
        <w:rPr>
          <w:b/>
          <w:color w:val="002060"/>
        </w:rPr>
        <w:t xml:space="preserve">Интеллигенция </w:t>
      </w:r>
      <w:r w:rsidRPr="004C0BA4">
        <w:rPr>
          <w:color w:val="002060"/>
        </w:rPr>
        <w:t xml:space="preserve">(от лат. </w:t>
      </w:r>
      <w:proofErr w:type="spellStart"/>
      <w:r w:rsidRPr="004C0BA4">
        <w:rPr>
          <w:color w:val="002060"/>
        </w:rPr>
        <w:t>iпtе</w:t>
      </w:r>
      <w:r w:rsidRPr="004C0BA4">
        <w:rPr>
          <w:color w:val="002060"/>
          <w:lang w:val="en-US"/>
        </w:rPr>
        <w:t>lli</w:t>
      </w:r>
      <w:r w:rsidRPr="004C0BA4">
        <w:rPr>
          <w:color w:val="002060"/>
        </w:rPr>
        <w:t>gепs</w:t>
      </w:r>
      <w:proofErr w:type="spellEnd"/>
      <w:r w:rsidRPr="004C0BA4">
        <w:rPr>
          <w:color w:val="002060"/>
        </w:rPr>
        <w:t xml:space="preserve"> - мыслящий, разумный) - общественный слой людей, профессионально занимающихся умственным трудом</w:t>
      </w:r>
      <w:r>
        <w:t xml:space="preserve">, преимущественно творческим, и распространением культуры. </w:t>
      </w:r>
    </w:p>
    <w:p w:rsidR="004D6351" w:rsidRPr="00A63477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  <w:rPr>
          <w:color w:val="002060"/>
        </w:rPr>
      </w:pPr>
      <w:r w:rsidRPr="00A63477">
        <w:rPr>
          <w:b/>
          <w:color w:val="002060"/>
        </w:rPr>
        <w:t>Киот</w:t>
      </w:r>
      <w:r w:rsidRPr="00A63477">
        <w:rPr>
          <w:color w:val="002060"/>
        </w:rPr>
        <w:t xml:space="preserve"> - ящик со стеклом или небольшой створчатый шкаф для икон; божница. </w:t>
      </w:r>
    </w:p>
    <w:p w:rsidR="004D6351" w:rsidRPr="00A63477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  <w:rPr>
          <w:color w:val="002060"/>
        </w:rPr>
      </w:pPr>
      <w:r w:rsidRPr="00A63477">
        <w:rPr>
          <w:b/>
          <w:color w:val="002060"/>
        </w:rPr>
        <w:t>Классицизм</w:t>
      </w:r>
      <w:r>
        <w:t xml:space="preserve"> - поскольку старые архитектурные стили делали строительство трудоёмким, а в Европе уже начали строить в классическом стиле, то для ещё большего утверждения могущества империи было решено использовать в строительстве </w:t>
      </w:r>
      <w:r w:rsidRPr="00A63477">
        <w:rPr>
          <w:color w:val="002060"/>
        </w:rPr>
        <w:t>новый стиль</w:t>
      </w:r>
      <w:r>
        <w:t xml:space="preserve"> - классический. Архитекторы обратили внимание на величественную простоту, внушительность, а вместе с тем и изящество античной архитектуры. </w:t>
      </w:r>
      <w:r w:rsidRPr="00A63477">
        <w:rPr>
          <w:color w:val="002060"/>
        </w:rPr>
        <w:t xml:space="preserve">Классицизм в архитектуре - это простота, ясность, </w:t>
      </w:r>
      <w:r>
        <w:rPr>
          <w:color w:val="002060"/>
        </w:rPr>
        <w:t xml:space="preserve">пропорциональность </w:t>
      </w:r>
      <w:r w:rsidRPr="00A63477">
        <w:rPr>
          <w:color w:val="002060"/>
        </w:rPr>
        <w:t xml:space="preserve">форм. </w:t>
      </w:r>
    </w:p>
    <w:p w:rsidR="004D6351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</w:pPr>
      <w:r w:rsidRPr="00A63477">
        <w:rPr>
          <w:b/>
          <w:color w:val="002060"/>
        </w:rPr>
        <w:t>Коалиция</w:t>
      </w:r>
      <w:r>
        <w:t xml:space="preserve"> (от лат. </w:t>
      </w:r>
      <w:proofErr w:type="spellStart"/>
      <w:r>
        <w:t>coa</w:t>
      </w:r>
      <w:proofErr w:type="spellEnd"/>
      <w:r>
        <w:rPr>
          <w:lang w:val="en-US"/>
        </w:rPr>
        <w:t>l</w:t>
      </w:r>
      <w:proofErr w:type="spellStart"/>
      <w:r>
        <w:t>itio</w:t>
      </w:r>
      <w:proofErr w:type="spellEnd"/>
      <w:r>
        <w:t xml:space="preserve"> - союз) </w:t>
      </w:r>
      <w:r w:rsidRPr="00A63477">
        <w:rPr>
          <w:color w:val="002060"/>
        </w:rPr>
        <w:t>- добровольное объединение государств, организаций, политических партий для достижения определённой цели</w:t>
      </w:r>
      <w:r>
        <w:t xml:space="preserve">. Примером коалиции государств являются военные коалиции, которые создаются, когда имеется сильный общий противник. </w:t>
      </w:r>
    </w:p>
    <w:p w:rsidR="004D6351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</w:pPr>
      <w:r w:rsidRPr="00A63477">
        <w:rPr>
          <w:b/>
          <w:color w:val="002060"/>
        </w:rPr>
        <w:t>Коллегии</w:t>
      </w:r>
      <w:r w:rsidRPr="00A63477">
        <w:rPr>
          <w:color w:val="002060"/>
        </w:rPr>
        <w:t xml:space="preserve"> - в XVIII в. центральные учреждения, ведавшие отдельными отраслями государственного управления.</w:t>
      </w:r>
      <w:r>
        <w:t xml:space="preserve"> Учреждены Петром </w:t>
      </w:r>
      <w:r>
        <w:rPr>
          <w:lang w:val="en-US"/>
        </w:rPr>
        <w:t>I</w:t>
      </w:r>
      <w:r>
        <w:t xml:space="preserve"> в 1718-1721гг. вместо приказов. Упразднены в 1802 г. после образования министерств. </w:t>
      </w:r>
    </w:p>
    <w:p w:rsidR="004D6351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</w:pPr>
      <w:r w:rsidRPr="00A63477">
        <w:rPr>
          <w:b/>
          <w:color w:val="002060"/>
        </w:rPr>
        <w:t>Кондиции</w:t>
      </w:r>
      <w:r w:rsidRPr="00A63477">
        <w:rPr>
          <w:color w:val="002060"/>
        </w:rPr>
        <w:t xml:space="preserve"> </w:t>
      </w:r>
      <w:r>
        <w:t>- со смертью юного Петра II прервалась династия Романовых по мужской линии. Верховный тайный совет остановил с выбор на племяннице Петра</w:t>
      </w:r>
      <w:r w:rsidRPr="005748C4">
        <w:t xml:space="preserve"> </w:t>
      </w:r>
      <w:r>
        <w:rPr>
          <w:lang w:val="en-US"/>
        </w:rPr>
        <w:t>I</w:t>
      </w:r>
      <w:r>
        <w:t xml:space="preserve">, вдовствующей герцогине </w:t>
      </w:r>
      <w:proofErr w:type="spellStart"/>
      <w:r>
        <w:t>курлянд</w:t>
      </w:r>
      <w:proofErr w:type="spellEnd"/>
      <w:r>
        <w:rPr>
          <w:lang w:val="en-US"/>
        </w:rPr>
        <w:t>c</w:t>
      </w:r>
      <w:r>
        <w:t xml:space="preserve">кой Анне Иоанновне. Занять российский престол она могла, лишь подписав </w:t>
      </w:r>
      <w:r w:rsidRPr="00A63477">
        <w:rPr>
          <w:color w:val="002060"/>
        </w:rPr>
        <w:t xml:space="preserve">определённые условия </w:t>
      </w:r>
      <w:r>
        <w:t>- так называемые Кондиции, которые существенно ограничивали императорскую власть в пользу «</w:t>
      </w:r>
      <w:proofErr w:type="spellStart"/>
      <w:r>
        <w:t>верховников</w:t>
      </w:r>
      <w:proofErr w:type="spellEnd"/>
      <w:r>
        <w:t>». 25 февраля 1730 г. в Московском Кремле Кондиции были собственноручно разорваны императрицей на глазах «</w:t>
      </w:r>
      <w:proofErr w:type="spellStart"/>
      <w:r>
        <w:t>верховников</w:t>
      </w:r>
      <w:proofErr w:type="spellEnd"/>
      <w:r>
        <w:t xml:space="preserve">» и дворян, а 4 марта Верховный тайный совет был упразднён. </w:t>
      </w:r>
    </w:p>
    <w:p w:rsidR="004D6351" w:rsidRPr="00A63477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  <w:rPr>
          <w:color w:val="002060"/>
        </w:rPr>
      </w:pPr>
      <w:r w:rsidRPr="00A63477">
        <w:rPr>
          <w:b/>
          <w:color w:val="002060"/>
        </w:rPr>
        <w:t>Крепостная мануфактура</w:t>
      </w:r>
      <w:r w:rsidRPr="00A63477">
        <w:rPr>
          <w:color w:val="002060"/>
        </w:rPr>
        <w:t xml:space="preserve"> - предприятие с разделением труда</w:t>
      </w:r>
      <w:proofErr w:type="gramStart"/>
      <w:r w:rsidRPr="00A63477">
        <w:rPr>
          <w:color w:val="002060"/>
        </w:rPr>
        <w:t>.</w:t>
      </w:r>
      <w:proofErr w:type="gramEnd"/>
      <w:r w:rsidRPr="00A63477">
        <w:rPr>
          <w:color w:val="002060"/>
        </w:rPr>
        <w:t xml:space="preserve"> пользующее труд крепостных работников и крестьян. </w:t>
      </w:r>
    </w:p>
    <w:p w:rsidR="004D6351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</w:pPr>
      <w:r w:rsidRPr="00A63477">
        <w:rPr>
          <w:b/>
          <w:color w:val="002060"/>
        </w:rPr>
        <w:lastRenderedPageBreak/>
        <w:t>Крепостнический гнёт</w:t>
      </w:r>
      <w:r>
        <w:t xml:space="preserve"> </w:t>
      </w:r>
      <w:r w:rsidRPr="00A63477">
        <w:rPr>
          <w:color w:val="002060"/>
        </w:rPr>
        <w:t>- при Екатерине II крестьянство утрачивало остатки прав.</w:t>
      </w:r>
      <w:r>
        <w:t xml:space="preserve"> По указу 1763 г. крестьяне должны были сами оплачивать расходы, связанные с подавлением их выступлений (если они признавались зачинщиками волнений). Помещик получил право не только ссылать крестьян в Сибирь, но и отправлять на каторжные работы. Крестьянам было запрещено жаловаться на помещиков, принимать присягу, брать откупа и подряды. Широко практиковалась раздача государственных крестьян помещикам. При Екатерине II крепостничество распространилось на Украину. Вместе с тем было облегчено положение монастырских крестьян, которые вместе с землями были переданы в ведение Коллегии экономии. В результате прекратились волнения монастырских крестьян. </w:t>
      </w:r>
    </w:p>
    <w:p w:rsidR="004D6351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</w:pPr>
      <w:r w:rsidRPr="00A63477">
        <w:rPr>
          <w:b/>
          <w:color w:val="002060"/>
        </w:rPr>
        <w:t>Кунсткамера</w:t>
      </w:r>
      <w:r>
        <w:t xml:space="preserve"> (нем. </w:t>
      </w:r>
      <w:proofErr w:type="spellStart"/>
      <w:r>
        <w:t>Ku</w:t>
      </w:r>
      <w:proofErr w:type="spellEnd"/>
      <w:r>
        <w:rPr>
          <w:lang w:val="en-US"/>
        </w:rPr>
        <w:t>n</w:t>
      </w:r>
      <w:proofErr w:type="spellStart"/>
      <w:r>
        <w:t>stka</w:t>
      </w:r>
      <w:proofErr w:type="spellEnd"/>
      <w:r>
        <w:rPr>
          <w:lang w:val="en-US"/>
        </w:rPr>
        <w:t>mm</w:t>
      </w:r>
      <w:proofErr w:type="spellStart"/>
      <w:r>
        <w:t>er</w:t>
      </w:r>
      <w:proofErr w:type="spellEnd"/>
      <w:r>
        <w:t xml:space="preserve"> - кабинет редкостей, музей) - </w:t>
      </w:r>
      <w:r w:rsidRPr="00A63477">
        <w:rPr>
          <w:color w:val="002060"/>
        </w:rPr>
        <w:t>старое название различных</w:t>
      </w:r>
      <w:r>
        <w:t xml:space="preserve"> исторических, художественных, естественнонаучных и других </w:t>
      </w:r>
      <w:r w:rsidRPr="00A63477">
        <w:rPr>
          <w:color w:val="002060"/>
        </w:rPr>
        <w:t>коллекций редкостей и места их хранения.</w:t>
      </w:r>
      <w:r>
        <w:t xml:space="preserve"> Основание музея (1714) связывают с распоряжением Петра </w:t>
      </w:r>
      <w:r>
        <w:rPr>
          <w:lang w:val="en-US"/>
        </w:rPr>
        <w:t>I</w:t>
      </w:r>
      <w:r>
        <w:t xml:space="preserve"> перевезти из Москвы в новую столицу Российской империи личное собрание коллекций и библиотеку, а также книги и коллекции «</w:t>
      </w:r>
      <w:proofErr w:type="spellStart"/>
      <w:r>
        <w:t>натуралий</w:t>
      </w:r>
      <w:proofErr w:type="spellEnd"/>
      <w:r>
        <w:t xml:space="preserve">» Аптекарской канцелярии, в том числе и купленные во время пребывания Великого посольства в Европе. </w:t>
      </w:r>
    </w:p>
    <w:p w:rsidR="004D6351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</w:pPr>
      <w:r w:rsidRPr="00A63477">
        <w:rPr>
          <w:b/>
          <w:color w:val="002060"/>
        </w:rPr>
        <w:t>Курная изба</w:t>
      </w:r>
      <w:r w:rsidRPr="00A63477">
        <w:rPr>
          <w:color w:val="002060"/>
        </w:rPr>
        <w:t xml:space="preserve"> - изба с печью без дымохода</w:t>
      </w:r>
      <w:r>
        <w:t xml:space="preserve">. Дым при топке печи выходит через окно, открытую дверь или через </w:t>
      </w:r>
      <w:proofErr w:type="spellStart"/>
      <w:r>
        <w:t>дымницу</w:t>
      </w:r>
      <w:proofErr w:type="spellEnd"/>
      <w:r>
        <w:t xml:space="preserve"> в кровле. </w:t>
      </w:r>
    </w:p>
    <w:p w:rsidR="004D6351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</w:pPr>
      <w:r w:rsidRPr="00A63477">
        <w:rPr>
          <w:b/>
          <w:color w:val="002060"/>
        </w:rPr>
        <w:t>Меркантилизм</w:t>
      </w:r>
      <w:r w:rsidRPr="00A63477">
        <w:rPr>
          <w:color w:val="002060"/>
        </w:rPr>
        <w:t xml:space="preserve"> - экономическая политика в XVI-XVIII вв.</w:t>
      </w:r>
      <w:r>
        <w:t xml:space="preserve">, основанная на представлении, что благосостояние создаётся в результате не производства, а внешней торговли и накопления внутри страны денежных капиталов. </w:t>
      </w:r>
      <w:r w:rsidRPr="00A63477">
        <w:rPr>
          <w:color w:val="002060"/>
        </w:rPr>
        <w:t>(больше продаем – меньше покупаем)</w:t>
      </w:r>
    </w:p>
    <w:p w:rsidR="004D6351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</w:pPr>
      <w:r w:rsidRPr="00A63477">
        <w:rPr>
          <w:b/>
          <w:color w:val="002060"/>
        </w:rPr>
        <w:t>Мирный договор</w:t>
      </w:r>
      <w:r w:rsidRPr="00A63477">
        <w:rPr>
          <w:color w:val="002060"/>
        </w:rPr>
        <w:t xml:space="preserve"> </w:t>
      </w:r>
      <w:r>
        <w:t xml:space="preserve">- окончательное принятие двумя или более сторонами, находившимися друг с другом в состоянии войны, </w:t>
      </w:r>
      <w:r w:rsidRPr="00A63477">
        <w:rPr>
          <w:color w:val="002060"/>
        </w:rPr>
        <w:t>обязательств о прекращении военных действий на основании письменно закреплённого соглашения.</w:t>
      </w:r>
      <w:r>
        <w:t xml:space="preserve"> </w:t>
      </w:r>
    </w:p>
    <w:p w:rsidR="004D6351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</w:pPr>
      <w:r w:rsidRPr="00A63477">
        <w:rPr>
          <w:b/>
          <w:color w:val="002060"/>
        </w:rPr>
        <w:t>Модернизация</w:t>
      </w:r>
      <w:r w:rsidRPr="00A63477">
        <w:rPr>
          <w:color w:val="002060"/>
        </w:rPr>
        <w:t xml:space="preserve"> </w:t>
      </w:r>
      <w:r>
        <w:t xml:space="preserve">(от фр. </w:t>
      </w:r>
      <w:r>
        <w:rPr>
          <w:lang w:val="en-US"/>
        </w:rPr>
        <w:t>m</w:t>
      </w:r>
      <w:proofErr w:type="spellStart"/>
      <w:r>
        <w:t>oder</w:t>
      </w:r>
      <w:proofErr w:type="spellEnd"/>
      <w:r>
        <w:rPr>
          <w:lang w:val="en-US"/>
        </w:rPr>
        <w:t>n</w:t>
      </w:r>
      <w:r>
        <w:t xml:space="preserve">e - современный) - </w:t>
      </w:r>
      <w:r w:rsidRPr="00A63477">
        <w:rPr>
          <w:color w:val="002060"/>
        </w:rPr>
        <w:t>процесс полной или частичной реконструкции общественной системы с целью ускорения развития.</w:t>
      </w:r>
      <w:r>
        <w:t xml:space="preserve"> В XVII в. приобщение русского государства к европейской цивилизации шло медленно. Экономические, политические и культурные различия между Россией и ведущими европейскими странами оставались весьма значительными. Для преодоления отставания от передовых в социально-экономической и военно-технической областях стран Россия на рубеже XVII-XVIII вв. приступила к модернизации. Создание нового государства европейского типа началось при Петре </w:t>
      </w:r>
      <w:r>
        <w:rPr>
          <w:lang w:val="en-US"/>
        </w:rPr>
        <w:t>I</w:t>
      </w:r>
      <w:r>
        <w:t xml:space="preserve"> и продолжилось при Екатерине</w:t>
      </w:r>
      <w:r>
        <w:rPr>
          <w:lang w:val="en-US"/>
        </w:rPr>
        <w:t>II</w:t>
      </w:r>
      <w:r>
        <w:t xml:space="preserve">. </w:t>
      </w:r>
    </w:p>
    <w:p w:rsidR="004D6351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</w:pPr>
      <w:r w:rsidRPr="002558A4">
        <w:rPr>
          <w:b/>
        </w:rPr>
        <w:t>Монополия на винокурение</w:t>
      </w:r>
      <w:r>
        <w:t xml:space="preserve"> - подписанный 9 августа 1765 г. Екатериной II Устав о винокурении даровал дворянам монопольное право на производство «хлебного вина» (водки): «Вино курить дозволяется всем дворянам и их фамилиям, а прочим никому». Устанавливались достаточно жёсткие рамки производства водки. Изготовление водки для поставки в казну по контрактам могло производиться только в собственных имениях и не более определённого договором количества. </w:t>
      </w:r>
    </w:p>
    <w:p w:rsidR="004D6351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</w:pPr>
      <w:r w:rsidRPr="002558A4">
        <w:rPr>
          <w:b/>
        </w:rPr>
        <w:t>Наступательная стратегия</w:t>
      </w:r>
      <w:r>
        <w:t xml:space="preserve"> - военная стратегия А. В. Суворова отличалась исключительной активностью и решительностью. Главной целью военных действий было уничтожение армии противника в открытых полевых сражениях. Основным способом стратегических действий считалось наступление. «Истинное правило военного искусства, - учил Суворов, - прямо напасть на противника с самой чувствительной для него стороны, а не сходиться, робко пробираясь окольными </w:t>
      </w:r>
      <w:proofErr w:type="spellStart"/>
      <w:r>
        <w:t>дopoгaми</w:t>
      </w:r>
      <w:proofErr w:type="spellEnd"/>
      <w:r>
        <w:t xml:space="preserve">… дело может быть решено только прямым смелым наступлением». Большое значение Суворов придавал объединению сил и средств на важнейших направлениях. </w:t>
      </w:r>
    </w:p>
    <w:p w:rsidR="004D6351" w:rsidRPr="00A63477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  <w:rPr>
          <w:color w:val="002060"/>
        </w:rPr>
      </w:pPr>
      <w:r w:rsidRPr="00A63477">
        <w:rPr>
          <w:b/>
          <w:color w:val="002060"/>
        </w:rPr>
        <w:t>Немецкая слобода</w:t>
      </w:r>
      <w:r w:rsidRPr="00A63477">
        <w:rPr>
          <w:color w:val="002060"/>
        </w:rPr>
        <w:t xml:space="preserve"> - кварталы на северо-востоке Москвы, </w:t>
      </w:r>
      <w:r>
        <w:t xml:space="preserve">близ ручья Кукуй (отсюда другое название слободы - Кукуй). Возникла в редине XVI в., была заселена пленными из Ливонии и выходцами из Западной Европы «немцами» - отсюда название). Во второй полов XVIII в. </w:t>
      </w:r>
      <w:r w:rsidRPr="00A63477">
        <w:rPr>
          <w:color w:val="002060"/>
        </w:rPr>
        <w:t>была населена иностранными офицерами, служившими в русской армии</w:t>
      </w:r>
      <w:r>
        <w:t xml:space="preserve">, среди которых были будущие сподвижники Петра </w:t>
      </w:r>
      <w:r>
        <w:rPr>
          <w:lang w:val="en-US"/>
        </w:rPr>
        <w:t>I</w:t>
      </w:r>
      <w:r>
        <w:t xml:space="preserve"> - П. Гордон и Ф. Лефорт</w:t>
      </w:r>
      <w:r w:rsidRPr="00A63477">
        <w:rPr>
          <w:color w:val="002060"/>
        </w:rPr>
        <w:t xml:space="preserve">. В Немецкой </w:t>
      </w:r>
      <w:r w:rsidRPr="00A63477">
        <w:rPr>
          <w:color w:val="002060"/>
        </w:rPr>
        <w:lastRenderedPageBreak/>
        <w:t xml:space="preserve">слободе часто бывал Пётр </w:t>
      </w:r>
      <w:r w:rsidRPr="00A63477">
        <w:rPr>
          <w:color w:val="002060"/>
          <w:lang w:val="en-US"/>
        </w:rPr>
        <w:t>I</w:t>
      </w:r>
      <w:r w:rsidRPr="00A63477">
        <w:rPr>
          <w:color w:val="002060"/>
        </w:rPr>
        <w:t xml:space="preserve">. </w:t>
      </w:r>
    </w:p>
    <w:p w:rsidR="004D6351" w:rsidRPr="00A63477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  <w:rPr>
          <w:color w:val="002060"/>
        </w:rPr>
      </w:pPr>
      <w:r w:rsidRPr="00A63477">
        <w:rPr>
          <w:b/>
          <w:color w:val="002060"/>
        </w:rPr>
        <w:t>Оппозиция</w:t>
      </w:r>
      <w:r w:rsidRPr="002558A4">
        <w:rPr>
          <w:b/>
        </w:rPr>
        <w:t xml:space="preserve"> </w:t>
      </w:r>
      <w:r>
        <w:t xml:space="preserve">(от лат. </w:t>
      </w:r>
      <w:proofErr w:type="spellStart"/>
      <w:r>
        <w:t>opposite</w:t>
      </w:r>
      <w:proofErr w:type="spellEnd"/>
      <w:r>
        <w:t xml:space="preserve"> - противопоставление) </w:t>
      </w:r>
      <w:r w:rsidRPr="00A63477">
        <w:rPr>
          <w:color w:val="002060"/>
        </w:rPr>
        <w:t xml:space="preserve">- партия или группа, выступающая вразрез с господствующим мнением, предлагающая иной способ решения проблем. </w:t>
      </w:r>
    </w:p>
    <w:p w:rsidR="004D6351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</w:pPr>
      <w:r w:rsidRPr="00A63477">
        <w:rPr>
          <w:b/>
          <w:color w:val="002060"/>
        </w:rPr>
        <w:t>Паспортная система</w:t>
      </w:r>
      <w:r>
        <w:t xml:space="preserve"> - в июне 1724 г. вышел императорский указ «Плакат О </w:t>
      </w:r>
      <w:proofErr w:type="spellStart"/>
      <w:r>
        <w:t>зборе</w:t>
      </w:r>
      <w:proofErr w:type="spellEnd"/>
      <w:r>
        <w:t xml:space="preserve"> подушном и </w:t>
      </w:r>
      <w:proofErr w:type="spellStart"/>
      <w:r>
        <w:t>протчем</w:t>
      </w:r>
      <w:proofErr w:type="spellEnd"/>
      <w:r>
        <w:t xml:space="preserve">». Были </w:t>
      </w:r>
      <w:r w:rsidRPr="00861370">
        <w:rPr>
          <w:color w:val="002060"/>
        </w:rPr>
        <w:t>установлены правила об отлучках крепостных крестьян и вводились</w:t>
      </w:r>
      <w:r>
        <w:rPr>
          <w:color w:val="002060"/>
        </w:rPr>
        <w:t xml:space="preserve"> паспорта</w:t>
      </w:r>
      <w:r>
        <w:t xml:space="preserve"> - «</w:t>
      </w:r>
      <w:proofErr w:type="spellStart"/>
      <w:r>
        <w:t>покормёжные</w:t>
      </w:r>
      <w:proofErr w:type="spellEnd"/>
      <w:r>
        <w:t xml:space="preserve">» и «пропускные письма». Людей, не имевших таких разрешений, задерживали, подвергали телесным наказаниям и возвращали их владельцам. </w:t>
      </w:r>
    </w:p>
    <w:p w:rsidR="004D6351" w:rsidRPr="00A63477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  <w:rPr>
          <w:color w:val="002060"/>
        </w:rPr>
      </w:pPr>
      <w:r w:rsidRPr="00A63477">
        <w:rPr>
          <w:b/>
          <w:color w:val="002060"/>
        </w:rPr>
        <w:t>Подушная подать</w:t>
      </w:r>
      <w:r w:rsidRPr="00A63477">
        <w:rPr>
          <w:color w:val="002060"/>
        </w:rPr>
        <w:t xml:space="preserve"> - в XVIII-XIX вв. основной прямой налог. Введён Петром 1 в 1724 г. взамен подворного обложения. Облагались мужчины податных сословий независимо от возраста. </w:t>
      </w:r>
    </w:p>
    <w:p w:rsidR="004D6351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</w:pPr>
      <w:r w:rsidRPr="00A63477">
        <w:rPr>
          <w:b/>
          <w:color w:val="002060"/>
        </w:rPr>
        <w:t>Полати</w:t>
      </w:r>
      <w:r w:rsidRPr="00A63477">
        <w:rPr>
          <w:color w:val="002060"/>
        </w:rPr>
        <w:t xml:space="preserve"> - деревянные настилы, сооружаемые в избе под потолком; лежанка</w:t>
      </w:r>
      <w:r>
        <w:t xml:space="preserve">, устроенная между стеной избы и русской печью. </w:t>
      </w:r>
    </w:p>
    <w:p w:rsidR="004D6351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</w:pPr>
      <w:r w:rsidRPr="002558A4">
        <w:rPr>
          <w:b/>
        </w:rPr>
        <w:t>Потешное войско</w:t>
      </w:r>
      <w:r>
        <w:t xml:space="preserve"> - отряды из детей и молодых людей, созданные в начале 1680-х гг. для «военных потех» царя Петра </w:t>
      </w:r>
      <w:r>
        <w:rPr>
          <w:lang w:val="en-US"/>
        </w:rPr>
        <w:t>I</w:t>
      </w:r>
      <w:r>
        <w:t xml:space="preserve">. В конце XVI из них были сформированы гвардейские Преображенский и Семёновский полки. </w:t>
      </w:r>
    </w:p>
    <w:p w:rsidR="004D6351" w:rsidRPr="00A63477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  <w:rPr>
          <w:color w:val="002060"/>
        </w:rPr>
      </w:pPr>
      <w:r w:rsidRPr="00A63477">
        <w:rPr>
          <w:b/>
          <w:color w:val="002060"/>
        </w:rPr>
        <w:t>Правительствующий сенат</w:t>
      </w:r>
      <w:r w:rsidRPr="00A63477">
        <w:rPr>
          <w:color w:val="002060"/>
        </w:rPr>
        <w:t xml:space="preserve"> - высший государственный орган, подчинённый императору. Учреждён Петром 1 в 1711 г. как высший орган государственной власти и законодательства. </w:t>
      </w:r>
    </w:p>
    <w:p w:rsidR="004D6351" w:rsidRPr="00861370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  <w:rPr>
          <w:color w:val="002060"/>
        </w:rPr>
      </w:pPr>
      <w:r w:rsidRPr="00A63477">
        <w:rPr>
          <w:b/>
          <w:color w:val="002060"/>
        </w:rPr>
        <w:t>Право вето</w:t>
      </w:r>
      <w:r w:rsidRPr="00A63477">
        <w:rPr>
          <w:color w:val="002060"/>
        </w:rPr>
        <w:t xml:space="preserve"> </w:t>
      </w:r>
      <w:r>
        <w:t xml:space="preserve">(от лат. </w:t>
      </w:r>
      <w:proofErr w:type="spellStart"/>
      <w:r>
        <w:t>veto</w:t>
      </w:r>
      <w:proofErr w:type="spellEnd"/>
      <w:r>
        <w:t xml:space="preserve"> - запрещаю) - 1) право любого члена сейма Речи </w:t>
      </w:r>
      <w:proofErr w:type="spellStart"/>
      <w:r>
        <w:t>Посполитой</w:t>
      </w:r>
      <w:proofErr w:type="spellEnd"/>
      <w:r>
        <w:t xml:space="preserve"> наложить вето, своим протестом </w:t>
      </w:r>
      <w:proofErr w:type="gramStart"/>
      <w:r>
        <w:t>ликвидировать  постановление</w:t>
      </w:r>
      <w:proofErr w:type="gramEnd"/>
      <w:r>
        <w:t xml:space="preserve"> сейма; 2) </w:t>
      </w:r>
      <w:r w:rsidRPr="00861370">
        <w:rPr>
          <w:color w:val="002060"/>
        </w:rPr>
        <w:t xml:space="preserve">отсутствие единогласия, что препятствует принятию какого-либо решения. </w:t>
      </w:r>
    </w:p>
    <w:p w:rsidR="004D6351" w:rsidRPr="00861370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  <w:rPr>
          <w:color w:val="002060"/>
        </w:rPr>
      </w:pPr>
      <w:r w:rsidRPr="00861370">
        <w:rPr>
          <w:b/>
          <w:color w:val="002060"/>
        </w:rPr>
        <w:t>Предводитель дворянства</w:t>
      </w:r>
      <w:r w:rsidRPr="002558A4">
        <w:rPr>
          <w:b/>
        </w:rPr>
        <w:t xml:space="preserve"> </w:t>
      </w:r>
      <w:r>
        <w:t xml:space="preserve">- в России в XVIII - начале ХХ в. руководитель дворянства уезда или губернии. Должность предводителя появиласьв1766 г. с целью обеспечения руководства выборами депутатов в законодательную комиссию. С 1775 г. должность была превращена в постоянную. Предводитель выбирался дворянами на определённый срок. </w:t>
      </w:r>
      <w:r w:rsidRPr="00861370">
        <w:rPr>
          <w:color w:val="002060"/>
        </w:rPr>
        <w:t xml:space="preserve">На предводителя дворянства был возложен ряд административных обязанностей: следить за рекрутскими наборами, за распределением уездов в губернии. </w:t>
      </w:r>
    </w:p>
    <w:p w:rsidR="004D6351" w:rsidRPr="00861370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  <w:rPr>
          <w:color w:val="002060"/>
        </w:rPr>
      </w:pPr>
      <w:r w:rsidRPr="00861370">
        <w:rPr>
          <w:b/>
          <w:color w:val="002060"/>
        </w:rPr>
        <w:t>Прокурор</w:t>
      </w:r>
      <w:r w:rsidRPr="00861370">
        <w:rPr>
          <w:color w:val="002060"/>
        </w:rPr>
        <w:t xml:space="preserve"> (от лат. </w:t>
      </w:r>
      <w:proofErr w:type="spellStart"/>
      <w:r w:rsidRPr="00861370">
        <w:rPr>
          <w:color w:val="002060"/>
        </w:rPr>
        <w:t>prokuro</w:t>
      </w:r>
      <w:proofErr w:type="spellEnd"/>
      <w:r w:rsidRPr="00861370">
        <w:rPr>
          <w:color w:val="002060"/>
        </w:rPr>
        <w:t xml:space="preserve"> - забочусь, предотвращаю) - должностное лицо, осуществляющее надзор за точным исполнением законов и соблюдением справедливости. </w:t>
      </w:r>
    </w:p>
    <w:p w:rsidR="004D6351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</w:pPr>
      <w:r w:rsidRPr="00861370">
        <w:rPr>
          <w:b/>
          <w:color w:val="002060"/>
        </w:rPr>
        <w:t>«Просвещённый абсолютизм»</w:t>
      </w:r>
      <w:r w:rsidRPr="00861370">
        <w:rPr>
          <w:color w:val="002060"/>
        </w:rPr>
        <w:t xml:space="preserve"> - в эпоху Просвещения популярной становится идея видеть «философа на троне» - абсолютного монарха, правящего с помощью мудрых законов и заботящегося о просвещении народа.</w:t>
      </w:r>
      <w:r>
        <w:t xml:space="preserve"> Этой идее следовали некоторые монархи стран Европы (Пруссии, Швеции, Австрии), стремившиеся таким путём ослабить остроту социальных противоречий и приспособиться к новым социально-экономическим реалиям. В России политика «просвещённого абсолютизма» связана с именем Екатерины П. </w:t>
      </w:r>
    </w:p>
    <w:p w:rsidR="004D6351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</w:pPr>
      <w:r w:rsidRPr="00861370">
        <w:rPr>
          <w:b/>
          <w:color w:val="002060"/>
        </w:rPr>
        <w:t>Работные люди</w:t>
      </w:r>
      <w:r>
        <w:t xml:space="preserve"> - в России ХVП - середины XIX в. </w:t>
      </w:r>
      <w:r w:rsidRPr="00861370">
        <w:rPr>
          <w:color w:val="002060"/>
        </w:rPr>
        <w:t>общее название рабочих</w:t>
      </w:r>
      <w:r>
        <w:t xml:space="preserve"> на промыслах и в промышленности: крепостные крестьяне-отходники, посессионные крестьяне (от лат. </w:t>
      </w:r>
      <w:proofErr w:type="spellStart"/>
      <w:r>
        <w:t>possessio</w:t>
      </w:r>
      <w:proofErr w:type="spellEnd"/>
      <w:r>
        <w:t xml:space="preserve"> - владение), вольные наёмные работники. </w:t>
      </w:r>
    </w:p>
    <w:p w:rsidR="004D6351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</w:pPr>
      <w:r w:rsidRPr="00861370">
        <w:rPr>
          <w:b/>
          <w:color w:val="002060"/>
        </w:rPr>
        <w:t>Ревизия</w:t>
      </w:r>
      <w:r w:rsidRPr="00861370">
        <w:rPr>
          <w:color w:val="002060"/>
        </w:rPr>
        <w:t xml:space="preserve"> - в России XVI</w:t>
      </w:r>
      <w:r>
        <w:rPr>
          <w:color w:val="002060"/>
          <w:lang w:val="en-US"/>
        </w:rPr>
        <w:t>II</w:t>
      </w:r>
      <w:r w:rsidRPr="00861370">
        <w:rPr>
          <w:color w:val="002060"/>
        </w:rPr>
        <w:t xml:space="preserve"> в. именная перепись податного населения</w:t>
      </w:r>
      <w:r>
        <w:t xml:space="preserve">, когда учитывались «ревизские души» - мужское население податных сословий. Осенью 1718 г. царским указом было велено собрать «ревизские сказки» о количестве душ мужского пола независимо от возраста в каждом населённом пункте (позже стали учитывать и лица женского пола). </w:t>
      </w:r>
    </w:p>
    <w:p w:rsidR="004D6351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</w:pPr>
      <w:r w:rsidRPr="002558A4">
        <w:rPr>
          <w:b/>
        </w:rPr>
        <w:t>Регламенты</w:t>
      </w:r>
      <w:r>
        <w:t xml:space="preserve"> - одна из форм правовых актов и правового регулирования 1-й четверти XVIII в. Определяли общую структуру, статус и направления деятельности отдельных государственных учреждений. </w:t>
      </w:r>
    </w:p>
    <w:p w:rsidR="004D6351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</w:pPr>
      <w:r w:rsidRPr="002558A4">
        <w:rPr>
          <w:b/>
        </w:rPr>
        <w:t>Редут</w:t>
      </w:r>
      <w:r>
        <w:t xml:space="preserve"> (фр. </w:t>
      </w:r>
      <w:proofErr w:type="spellStart"/>
      <w:r>
        <w:t>redoute</w:t>
      </w:r>
      <w:proofErr w:type="spellEnd"/>
      <w:r>
        <w:t xml:space="preserve"> - убежище) - </w:t>
      </w:r>
      <w:r w:rsidRPr="00861370">
        <w:rPr>
          <w:color w:val="002060"/>
        </w:rPr>
        <w:t>укрепление сомкнутого вида, как правило земляное, с валом и рвом, предназначенное для круговой обороны</w:t>
      </w:r>
      <w:r>
        <w:t xml:space="preserve">. Пётр </w:t>
      </w:r>
      <w:r>
        <w:rPr>
          <w:lang w:val="en-US"/>
        </w:rPr>
        <w:t>I</w:t>
      </w:r>
      <w:r>
        <w:t xml:space="preserve"> одним из первых успешно применил систему редутов в полевом сражении (в Полтавской битве). </w:t>
      </w:r>
    </w:p>
    <w:p w:rsidR="004D6351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</w:pPr>
      <w:r w:rsidRPr="00861370">
        <w:rPr>
          <w:b/>
          <w:color w:val="002060"/>
        </w:rPr>
        <w:t>Рекрутская повинность</w:t>
      </w:r>
      <w:r w:rsidRPr="00861370">
        <w:rPr>
          <w:color w:val="002060"/>
        </w:rPr>
        <w:t xml:space="preserve"> - способ комплектования вооружённых сил России до 1874 г. Введена в России Петром </w:t>
      </w:r>
      <w:r w:rsidRPr="00861370">
        <w:rPr>
          <w:color w:val="002060"/>
          <w:lang w:val="en-US"/>
        </w:rPr>
        <w:t>I</w:t>
      </w:r>
      <w:r w:rsidRPr="00861370">
        <w:rPr>
          <w:color w:val="002060"/>
        </w:rPr>
        <w:t xml:space="preserve"> в 1699 г</w:t>
      </w:r>
      <w:r>
        <w:t xml:space="preserve">., когда перед войной со шведами </w:t>
      </w:r>
      <w:proofErr w:type="spellStart"/>
      <w:r>
        <w:t>повелено</w:t>
      </w:r>
      <w:proofErr w:type="spellEnd"/>
      <w:r>
        <w:t xml:space="preserve"> было произвести первый набор 32 тыс. солдат на новых началах. </w:t>
      </w:r>
    </w:p>
    <w:p w:rsidR="004D6351" w:rsidRPr="00861370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  <w:rPr>
          <w:color w:val="002060"/>
        </w:rPr>
      </w:pPr>
      <w:r w:rsidRPr="00861370">
        <w:rPr>
          <w:b/>
          <w:color w:val="002060"/>
        </w:rPr>
        <w:lastRenderedPageBreak/>
        <w:t>Реформы</w:t>
      </w:r>
      <w:r>
        <w:t xml:space="preserve"> (от лат. </w:t>
      </w:r>
      <w:proofErr w:type="spellStart"/>
      <w:r>
        <w:t>refor</w:t>
      </w:r>
      <w:proofErr w:type="spellEnd"/>
      <w:r>
        <w:rPr>
          <w:lang w:val="en-US"/>
        </w:rPr>
        <w:t>m</w:t>
      </w:r>
      <w:r>
        <w:t xml:space="preserve">o - преобразовываю) </w:t>
      </w:r>
      <w:r w:rsidRPr="00861370">
        <w:rPr>
          <w:color w:val="002060"/>
        </w:rPr>
        <w:t xml:space="preserve">- изменения, преобразования; переустройство какой-либо стороны общественной жизни с целью улучшения. </w:t>
      </w:r>
    </w:p>
    <w:p w:rsidR="004D6351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</w:pPr>
      <w:r w:rsidRPr="00861370">
        <w:rPr>
          <w:b/>
          <w:color w:val="002060"/>
        </w:rPr>
        <w:t>Свобода</w:t>
      </w:r>
      <w:r w:rsidRPr="00861370">
        <w:rPr>
          <w:color w:val="002060"/>
        </w:rPr>
        <w:t xml:space="preserve"> - независимость, отсутствие стеснений и ограничений</w:t>
      </w:r>
      <w:r>
        <w:t xml:space="preserve">, связывающих общественно-политическую жизнь и деятельность какого-либо класса, всего общества или его членов. </w:t>
      </w:r>
    </w:p>
    <w:p w:rsidR="004D6351" w:rsidRPr="00861370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  <w:rPr>
          <w:color w:val="002060"/>
        </w:rPr>
      </w:pPr>
      <w:r w:rsidRPr="00861370">
        <w:rPr>
          <w:b/>
          <w:color w:val="002060"/>
        </w:rPr>
        <w:t>Святейший синод</w:t>
      </w:r>
      <w:r w:rsidRPr="00861370">
        <w:rPr>
          <w:color w:val="002060"/>
        </w:rPr>
        <w:t xml:space="preserve"> - один из высших государственных органов России в 1721-1917 гг. Ведал делами Русской православной церкви, возглавлялся обер-прокурором. </w:t>
      </w:r>
    </w:p>
    <w:p w:rsidR="004D6351" w:rsidRDefault="004D6351" w:rsidP="004D6351">
      <w:pPr>
        <w:pStyle w:val="a3"/>
        <w:numPr>
          <w:ilvl w:val="0"/>
          <w:numId w:val="1"/>
        </w:numPr>
        <w:ind w:left="11"/>
      </w:pPr>
      <w:r w:rsidRPr="00861370">
        <w:rPr>
          <w:b/>
          <w:color w:val="002060"/>
        </w:rPr>
        <w:t xml:space="preserve">Секуляризация </w:t>
      </w:r>
      <w:r>
        <w:t xml:space="preserve">- 26 февраля 1764 г. вышел указ Екатерины II о секуляризации церковных владений. Все имения Синода, архиерейских кафедр и монастырей, во владении которых находилось свыше 900 тыс. крестьянских душ мужского пола и 8,5 млн десятин земельных угодий поступали в казну и передавались в управление Коллегии экономии. Монастырям были оставлены только небольшие сады, огороды и пастбища. Бывшие монастырские крестьяне получили название экономических. </w:t>
      </w:r>
    </w:p>
    <w:p w:rsidR="004D6351" w:rsidRPr="00861370" w:rsidRDefault="004D6351" w:rsidP="004D6351">
      <w:pPr>
        <w:pStyle w:val="a3"/>
        <w:ind w:left="11"/>
        <w:rPr>
          <w:color w:val="002060"/>
        </w:rPr>
      </w:pPr>
      <w:r w:rsidRPr="00861370">
        <w:rPr>
          <w:color w:val="002060"/>
        </w:rPr>
        <w:t>(отъём церковных земель с крестьянами в пользу государства)</w:t>
      </w:r>
    </w:p>
    <w:p w:rsidR="004D6351" w:rsidRPr="00861370" w:rsidRDefault="004D6351" w:rsidP="004D6351">
      <w:pPr>
        <w:pStyle w:val="a3"/>
        <w:numPr>
          <w:ilvl w:val="0"/>
          <w:numId w:val="1"/>
        </w:numPr>
        <w:spacing w:before="100" w:beforeAutospacing="1" w:after="100" w:afterAutospacing="1"/>
        <w:ind w:left="11"/>
        <w:rPr>
          <w:color w:val="002060"/>
        </w:rPr>
      </w:pPr>
      <w:r w:rsidRPr="002558A4">
        <w:rPr>
          <w:b/>
        </w:rPr>
        <w:t xml:space="preserve">Сентиментализм </w:t>
      </w:r>
      <w:r>
        <w:t xml:space="preserve">(от фр. </w:t>
      </w:r>
      <w:proofErr w:type="spellStart"/>
      <w:r>
        <w:t>se</w:t>
      </w:r>
      <w:proofErr w:type="spellEnd"/>
      <w:r>
        <w:rPr>
          <w:lang w:val="en-US"/>
        </w:rPr>
        <w:t>n</w:t>
      </w:r>
      <w:proofErr w:type="spellStart"/>
      <w:r>
        <w:t>ti</w:t>
      </w:r>
      <w:proofErr w:type="spellEnd"/>
      <w:r>
        <w:rPr>
          <w:lang w:val="en-US"/>
        </w:rPr>
        <w:t>m</w:t>
      </w:r>
      <w:proofErr w:type="spellStart"/>
      <w:r>
        <w:t>eпt</w:t>
      </w:r>
      <w:proofErr w:type="spellEnd"/>
      <w:r>
        <w:t xml:space="preserve"> - чувство) - </w:t>
      </w:r>
      <w:r w:rsidRPr="00861370">
        <w:rPr>
          <w:color w:val="002060"/>
        </w:rPr>
        <w:t xml:space="preserve">течение в литературе и искусстве второй половины XVIII - начала XIX в. Провозглашал стремление к идеальной личности с её «естественными» чувствами, к открытию духовного мира простого человека. </w:t>
      </w:r>
    </w:p>
    <w:p w:rsidR="004D6351" w:rsidRPr="00861370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  <w:rPr>
          <w:color w:val="002060"/>
        </w:rPr>
      </w:pPr>
      <w:r w:rsidRPr="00861370">
        <w:rPr>
          <w:b/>
          <w:color w:val="002060"/>
        </w:rPr>
        <w:t>Статус</w:t>
      </w:r>
      <w:r w:rsidRPr="00861370">
        <w:rPr>
          <w:color w:val="002060"/>
        </w:rPr>
        <w:t xml:space="preserve"> - правовое положение кого- или чего-либо. </w:t>
      </w:r>
    </w:p>
    <w:p w:rsidR="004D6351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</w:pPr>
      <w:r w:rsidRPr="00861370">
        <w:rPr>
          <w:b/>
          <w:color w:val="002060"/>
        </w:rPr>
        <w:t xml:space="preserve">Табель о рангах </w:t>
      </w:r>
      <w:r w:rsidRPr="00861370">
        <w:rPr>
          <w:color w:val="002060"/>
        </w:rPr>
        <w:t xml:space="preserve">- изданный Петром </w:t>
      </w:r>
      <w:r>
        <w:rPr>
          <w:color w:val="002060"/>
          <w:lang w:val="en-US"/>
        </w:rPr>
        <w:t>I</w:t>
      </w:r>
      <w:r w:rsidRPr="00861370">
        <w:rPr>
          <w:color w:val="002060"/>
        </w:rPr>
        <w:t xml:space="preserve"> законодательный акт, определявший порядок прохождения службы чиновниками.</w:t>
      </w:r>
      <w:r>
        <w:t xml:space="preserve"> Табель о рангах устанавливала 14 рангов (классных чинов) по трём видам: </w:t>
      </w:r>
      <w:r w:rsidRPr="00861370">
        <w:rPr>
          <w:color w:val="002060"/>
        </w:rPr>
        <w:t>военные (армейские и морские), штатские и придворные</w:t>
      </w:r>
      <w:r>
        <w:t xml:space="preserve">. Табель о рангах несколько раз реформировалась и была упразднена только в ХХ в. </w:t>
      </w:r>
    </w:p>
    <w:p w:rsidR="004D6351" w:rsidRDefault="004D6351" w:rsidP="004D6351">
      <w:pPr>
        <w:pStyle w:val="a3"/>
        <w:numPr>
          <w:ilvl w:val="0"/>
          <w:numId w:val="1"/>
        </w:numPr>
        <w:spacing w:before="100" w:beforeAutospacing="1" w:after="100" w:afterAutospacing="1"/>
        <w:ind w:left="11"/>
      </w:pPr>
      <w:r w:rsidRPr="00861370">
        <w:rPr>
          <w:b/>
          <w:color w:val="002060"/>
        </w:rPr>
        <w:t>Тайная канцелярия</w:t>
      </w:r>
      <w:r w:rsidRPr="00861370">
        <w:rPr>
          <w:color w:val="002060"/>
        </w:rPr>
        <w:t xml:space="preserve"> - одно из центральных государственных учреждений в России XVIII в., орган политического следствия и суда </w:t>
      </w:r>
      <w:r>
        <w:t xml:space="preserve">(1718-1726). Учреждена Петром </w:t>
      </w:r>
      <w:r>
        <w:rPr>
          <w:lang w:val="en-US"/>
        </w:rPr>
        <w:t>I</w:t>
      </w:r>
      <w:r>
        <w:t xml:space="preserve"> для проведения следствия по делу царевича Алексея Петровича. Позднее к Тайной канцелярии перешло следствие и суд по делам чрезвычайной важности. </w:t>
      </w:r>
    </w:p>
    <w:p w:rsidR="004D6351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</w:pPr>
      <w:r w:rsidRPr="00861370">
        <w:rPr>
          <w:b/>
          <w:color w:val="002060"/>
        </w:rPr>
        <w:t>Уложенная комиссия</w:t>
      </w:r>
      <w:r w:rsidRPr="00861370">
        <w:rPr>
          <w:color w:val="002060"/>
        </w:rPr>
        <w:t xml:space="preserve"> - создана Екатериной II в 1767 г. с целью систематизации законодательства.</w:t>
      </w:r>
      <w:r>
        <w:t xml:space="preserve"> Её членами были выборные представители различных категорий населения (представители дворянства, горожан, однодворцев, казаков, государственных крестьян, нерусских народов империи). Создание Комиссии рассматривается как попытка императрицы упрочить своё положение в русском обществе. До 1768 г. в работе Уложенной комиссии участвовало около 740 депутатов, однако создать новое уложение не удалось. </w:t>
      </w:r>
    </w:p>
    <w:p w:rsidR="004D6351" w:rsidRPr="00861370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  <w:rPr>
          <w:color w:val="002060"/>
        </w:rPr>
      </w:pPr>
      <w:r w:rsidRPr="00861370">
        <w:rPr>
          <w:b/>
          <w:color w:val="002060"/>
        </w:rPr>
        <w:t>Фискал</w:t>
      </w:r>
      <w:r w:rsidRPr="00861370">
        <w:rPr>
          <w:color w:val="002060"/>
        </w:rPr>
        <w:t xml:space="preserve"> - в Петровскую эпоху чиновник, наблюдавший за законностью действий административных лиц и учреждений (в основном в области финансов и права). </w:t>
      </w:r>
    </w:p>
    <w:p w:rsidR="004D6351" w:rsidRPr="00861370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  <w:rPr>
          <w:color w:val="002060"/>
        </w:rPr>
      </w:pPr>
      <w:r w:rsidRPr="00861370">
        <w:rPr>
          <w:b/>
          <w:color w:val="002060"/>
        </w:rPr>
        <w:t>Централизация государственного аппарата</w:t>
      </w:r>
      <w:r w:rsidRPr="00861370">
        <w:rPr>
          <w:color w:val="002060"/>
        </w:rPr>
        <w:t xml:space="preserve"> - максимальное сосредоточение тех или иных руководящих функций в соответствующем административном органе управления. </w:t>
      </w:r>
    </w:p>
    <w:p w:rsidR="004D6351" w:rsidRDefault="004D6351" w:rsidP="004D6351">
      <w:pPr>
        <w:pStyle w:val="a3"/>
        <w:numPr>
          <w:ilvl w:val="0"/>
          <w:numId w:val="1"/>
        </w:numPr>
        <w:spacing w:before="1" w:beforeAutospacing="1" w:after="1" w:afterAutospacing="1"/>
        <w:ind w:left="11"/>
      </w:pPr>
      <w:r w:rsidRPr="00861370">
        <w:rPr>
          <w:b/>
          <w:color w:val="002060"/>
        </w:rPr>
        <w:t>Цифирные школы</w:t>
      </w:r>
      <w:r w:rsidRPr="00861370">
        <w:rPr>
          <w:color w:val="002060"/>
        </w:rPr>
        <w:t xml:space="preserve"> - государственные начальные общеобразовательные школы для мальчиков, существовавшие в России в 1714-1744 гг.</w:t>
      </w:r>
      <w:r>
        <w:t xml:space="preserve"> По указу Петра </w:t>
      </w:r>
      <w:r>
        <w:rPr>
          <w:lang w:val="en-US"/>
        </w:rPr>
        <w:t>I</w:t>
      </w:r>
      <w:r>
        <w:t xml:space="preserve"> должны были открываться во всех губерниях и провинциях как бесплатные школы обязательного обучения всех детей (10</w:t>
      </w:r>
      <w:r>
        <w:softHyphen/>
        <w:t xml:space="preserve">15 лет) дворян и чиновников, а позднее также детей духовенства и купечества. В этих светских школах, помимо чтения, письма и географии, основным был курс цифири - арифметики с началами геометрии. Цифирные школы готовили грамотных людей для государственных учреждений, армии и флота, промышленности и торговли, а также для поступления в профессиональные школы. </w:t>
      </w:r>
    </w:p>
    <w:p w:rsidR="004D6351" w:rsidRPr="004D6351" w:rsidRDefault="004D6351">
      <w:pPr>
        <w:rPr>
          <w:rFonts w:ascii="Times New Roman" w:hAnsi="Times New Roman" w:cs="Times New Roman"/>
          <w:b/>
          <w:sz w:val="28"/>
          <w:szCs w:val="28"/>
        </w:rPr>
      </w:pPr>
    </w:p>
    <w:sectPr w:rsidR="004D6351" w:rsidRPr="004D6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22A5C"/>
    <w:multiLevelType w:val="hybridMultilevel"/>
    <w:tmpl w:val="8AA08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51"/>
    <w:rsid w:val="000B3350"/>
    <w:rsid w:val="004D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E08D"/>
  <w15:chartTrackingRefBased/>
  <w15:docId w15:val="{10DC3043-B5EC-4AD0-917D-3F9E03EC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D6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2620</Words>
  <Characters>14940</Characters>
  <Application>Microsoft Office Word</Application>
  <DocSecurity>0</DocSecurity>
  <Lines>124</Lines>
  <Paragraphs>35</Paragraphs>
  <ScaleCrop>false</ScaleCrop>
  <Company/>
  <LinksUpToDate>false</LinksUpToDate>
  <CharactersWithSpaces>17525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2020-05-18T16:59:00Z</dcterms:created>
  <dcterms:modified xsi:type="dcterms:W3CDTF">2020-05-18T17:03:00Z</dcterms:modified>
</cp:coreProperties>
</file>