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1A5CAB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</w:t>
      </w:r>
      <w:r w:rsidR="00B7076D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F84615" w:rsidRDefault="004042FF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73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15" w:rsidRPr="00F84615">
        <w:rPr>
          <w:rFonts w:ascii="Times New Roman" w:hAnsi="Times New Roman" w:cs="Times New Roman"/>
          <w:b/>
          <w:sz w:val="24"/>
          <w:szCs w:val="24"/>
        </w:rPr>
        <w:t xml:space="preserve">Повторение. Литература зарубежных стран. </w:t>
      </w:r>
    </w:p>
    <w:p w:rsidR="00F84615" w:rsidRDefault="00F8461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615">
        <w:rPr>
          <w:rFonts w:ascii="Times New Roman" w:hAnsi="Times New Roman" w:cs="Times New Roman"/>
          <w:b/>
          <w:sz w:val="24"/>
          <w:szCs w:val="24"/>
        </w:rPr>
        <w:t>Французская народная песенка «</w:t>
      </w:r>
      <w:proofErr w:type="spellStart"/>
      <w:r w:rsidRPr="00F84615">
        <w:rPr>
          <w:rFonts w:ascii="Times New Roman" w:hAnsi="Times New Roman" w:cs="Times New Roman"/>
          <w:b/>
          <w:sz w:val="24"/>
          <w:szCs w:val="24"/>
        </w:rPr>
        <w:t>Сюзон</w:t>
      </w:r>
      <w:proofErr w:type="spellEnd"/>
      <w:r w:rsidRPr="00F84615">
        <w:rPr>
          <w:rFonts w:ascii="Times New Roman" w:hAnsi="Times New Roman" w:cs="Times New Roman"/>
          <w:b/>
          <w:sz w:val="24"/>
          <w:szCs w:val="24"/>
        </w:rPr>
        <w:t xml:space="preserve"> и мотылек».</w:t>
      </w:r>
      <w:r w:rsidRPr="00F84615">
        <w:rPr>
          <w:rFonts w:ascii="Times New Roman" w:hAnsi="Times New Roman" w:cs="Times New Roman"/>
          <w:b/>
          <w:sz w:val="24"/>
          <w:szCs w:val="24"/>
        </w:rPr>
        <w:tab/>
      </w:r>
    </w:p>
    <w:p w:rsidR="00F84615" w:rsidRDefault="00F84615" w:rsidP="00F846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615" w:rsidRPr="00F84615" w:rsidRDefault="00F84615" w:rsidP="00F846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4615"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C10912" w:rsidRPr="000E10A8" w:rsidRDefault="00C10912" w:rsidP="00C10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4615" w:rsidRPr="00F846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https://www.youtube.com/watch?v=BDNfsMuBtOE</w:t>
        </w:r>
      </w:hyperlink>
      <w:r w:rsidR="00F84615" w:rsidRPr="00F84615">
        <w:rPr>
          <w:rFonts w:ascii="Times New Roman" w:hAnsi="Times New Roman" w:cs="Times New Roman"/>
          <w:sz w:val="24"/>
          <w:szCs w:val="24"/>
        </w:rPr>
        <w:t xml:space="preserve">  </w:t>
      </w:r>
      <w:r w:rsidR="00F84615" w:rsidRPr="00F84615">
        <w:rPr>
          <w:rFonts w:ascii="Times New Roman" w:hAnsi="Times New Roman" w:cs="Times New Roman"/>
          <w:sz w:val="24"/>
          <w:szCs w:val="24"/>
        </w:rPr>
        <w:cr/>
      </w:r>
      <w:r w:rsidRPr="000E10A8">
        <w:rPr>
          <w:rFonts w:ascii="Times New Roman" w:hAnsi="Times New Roman" w:cs="Times New Roman"/>
          <w:sz w:val="24"/>
          <w:szCs w:val="24"/>
        </w:rPr>
        <w:t xml:space="preserve">Прочитать сказку </w:t>
      </w:r>
      <w:r>
        <w:rPr>
          <w:rFonts w:ascii="Times New Roman" w:hAnsi="Times New Roman" w:cs="Times New Roman"/>
          <w:sz w:val="24"/>
          <w:szCs w:val="24"/>
        </w:rPr>
        <w:t>по учебнику на стр. 177</w:t>
      </w:r>
      <w:r w:rsidRPr="000E10A8">
        <w:rPr>
          <w:rFonts w:ascii="Times New Roman" w:hAnsi="Times New Roman" w:cs="Times New Roman"/>
          <w:sz w:val="24"/>
          <w:szCs w:val="24"/>
        </w:rPr>
        <w:t>«Сюзон и мотылек».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18.05.20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Pr="00736FCD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Повторение. </w:t>
      </w:r>
      <w:r w:rsidRPr="00736FCD">
        <w:rPr>
          <w:rFonts w:ascii="Times New Roman" w:hAnsi="Times New Roman" w:cs="Times New Roman"/>
          <w:b/>
          <w:sz w:val="24"/>
          <w:szCs w:val="24"/>
        </w:rPr>
        <w:t>Правописание предлогов с именами существительными</w:t>
      </w:r>
    </w:p>
    <w:p w:rsidR="00E16E3D" w:rsidRPr="00736FCD" w:rsidRDefault="00736FC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 xml:space="preserve">1.См. </w:t>
      </w:r>
      <w:hyperlink r:id="rId7" w:history="1">
        <w:r w:rsidRPr="00736FCD">
          <w:rPr>
            <w:rStyle w:val="a3"/>
            <w:rFonts w:ascii="Times New Roman" w:hAnsi="Times New Roman" w:cs="Times New Roman"/>
            <w:sz w:val="24"/>
            <w:szCs w:val="24"/>
          </w:rPr>
          <w:t>https://imperiya.by/video/RPGA889pKOC/38-predlog-kak-chast-rechi-upotreblenie-predlogov.html</w:t>
        </w:r>
      </w:hyperlink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2.Работа по учебнику с.109,110,повторить правила;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С.111,упр.190,запомни употребление предлогов в этих сочетаниях слов.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С.111,упр.189,вставить между предлогом и именем существительным подходящее по смыслу слово из слов для справок.</w:t>
      </w:r>
    </w:p>
    <w:p w:rsidR="00E16E3D" w:rsidRPr="00736FCD" w:rsidRDefault="00E16E3D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6FCD">
        <w:rPr>
          <w:rFonts w:ascii="Times New Roman" w:hAnsi="Times New Roman" w:cs="Times New Roman"/>
          <w:sz w:val="24"/>
          <w:szCs w:val="24"/>
        </w:rPr>
        <w:t>С.112,упр.191,назвать сочетания слов без имён прилагательных.</w:t>
      </w:r>
    </w:p>
    <w:p w:rsidR="00152660" w:rsidRPr="00736FCD" w:rsidRDefault="00152660" w:rsidP="00736F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152660" w:rsidRPr="00736FC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36FCD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0912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84615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mperiya.by/video/RPGA889pKOC/38-predlog-kak-chast-rechi-upotreblenie-predlog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NfsMuBt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67</cp:revision>
  <dcterms:created xsi:type="dcterms:W3CDTF">2020-04-20T19:59:00Z</dcterms:created>
  <dcterms:modified xsi:type="dcterms:W3CDTF">2020-05-18T20:56:00Z</dcterms:modified>
</cp:coreProperties>
</file>