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F7" w:rsidRDefault="002A15F7" w:rsidP="002A15F7">
      <w:r>
        <w:t xml:space="preserve">21.05 10  класс литература </w:t>
      </w:r>
    </w:p>
    <w:p w:rsidR="002A15F7" w:rsidRDefault="002A15F7" w:rsidP="002A15F7">
      <w:pPr>
        <w:rPr>
          <w:rFonts w:cs="Times New Roman"/>
          <w:sz w:val="20"/>
          <w:szCs w:val="20"/>
        </w:rPr>
      </w:pPr>
      <w:r>
        <w:t xml:space="preserve">Тема. </w:t>
      </w:r>
      <w:r>
        <w:rPr>
          <w:rFonts w:cs="Times New Roman"/>
          <w:sz w:val="20"/>
          <w:szCs w:val="20"/>
        </w:rPr>
        <w:t>Повторение. Русская литература первой половины 19 века</w:t>
      </w:r>
    </w:p>
    <w:p w:rsidR="002A15F7" w:rsidRDefault="002A15F7" w:rsidP="002A15F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1.Посмотрите видео по ссылке </w:t>
      </w:r>
      <w:hyperlink r:id="rId4" w:history="1">
        <w:r w:rsidRPr="0087222C">
          <w:rPr>
            <w:rStyle w:val="a3"/>
            <w:rFonts w:cs="Times New Roman"/>
            <w:sz w:val="20"/>
            <w:szCs w:val="20"/>
          </w:rPr>
          <w:t>https://youtu.be/v7-0H-qvgZY</w:t>
        </w:r>
      </w:hyperlink>
    </w:p>
    <w:p w:rsidR="00CF0A0A" w:rsidRDefault="002A15F7" w:rsidP="002A15F7">
      <w:r>
        <w:t>2.Записать таблицу в тетрадь</w:t>
      </w:r>
    </w:p>
    <w:p w:rsidR="002A15F7" w:rsidRDefault="002A15F7" w:rsidP="002A15F7">
      <w:r w:rsidRPr="002A15F7">
        <w:drawing>
          <wp:inline distT="0" distB="0" distL="0" distR="0">
            <wp:extent cx="5934075" cy="3343275"/>
            <wp:effectExtent l="19050" t="0" r="9525" b="0"/>
            <wp:docPr id="1" name="Рисунок 1" descr="C:\Users\Admin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5F7" w:rsidSect="00CF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5F7"/>
    <w:rsid w:val="002A15F7"/>
    <w:rsid w:val="00CF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5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v7-0H-qvg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2020-05-20T07:25:00Z</dcterms:created>
  <dcterms:modified xsi:type="dcterms:W3CDTF">2020-05-20T07:26:00Z</dcterms:modified>
</cp:coreProperties>
</file>