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51" w:rsidRPr="00E84D80" w:rsidRDefault="003A5451" w:rsidP="00E84D80">
      <w:pPr>
        <w:shd w:val="clear" w:color="auto" w:fill="FFFFFF"/>
        <w:spacing w:after="0" w:line="240" w:lineRule="auto"/>
        <w:contextualSpacing/>
        <w:jc w:val="center"/>
        <w:rPr>
          <w:rFonts w:ascii="AmadeusAP" w:eastAsia="Times New Roman" w:hAnsi="AmadeusAP" w:cs="Times New Roman"/>
          <w:sz w:val="36"/>
          <w:szCs w:val="24"/>
          <w:lang w:eastAsia="ru-RU"/>
        </w:rPr>
      </w:pPr>
      <w:r w:rsidRPr="00E84D80">
        <w:rPr>
          <w:rFonts w:ascii="AmadeusAP" w:eastAsia="Times New Roman" w:hAnsi="AmadeusAP" w:cs="Times New Roman"/>
          <w:b/>
          <w:bCs/>
          <w:sz w:val="36"/>
          <w:szCs w:val="24"/>
          <w:lang w:eastAsia="ru-RU"/>
        </w:rPr>
        <w:t>Применение практико-ориентированн</w:t>
      </w:r>
      <w:r w:rsidR="00717485">
        <w:rPr>
          <w:rFonts w:ascii="AmadeusAP" w:eastAsia="Times New Roman" w:hAnsi="AmadeusAP" w:cs="Times New Roman"/>
          <w:b/>
          <w:bCs/>
          <w:sz w:val="36"/>
          <w:szCs w:val="24"/>
          <w:lang w:eastAsia="ru-RU"/>
        </w:rPr>
        <w:t xml:space="preserve">ых заданий на уроках математики, </w:t>
      </w:r>
      <w:r w:rsidRPr="00E84D80">
        <w:rPr>
          <w:rFonts w:ascii="AmadeusAP" w:eastAsia="Times New Roman" w:hAnsi="AmadeusAP" w:cs="Times New Roman"/>
          <w:b/>
          <w:bCs/>
          <w:sz w:val="36"/>
          <w:szCs w:val="24"/>
          <w:lang w:eastAsia="ru-RU"/>
        </w:rPr>
        <w:t>как средство формирования функциональной грамотности обучающихся</w:t>
      </w:r>
      <w:r w:rsidR="00B119E9">
        <w:rPr>
          <w:rFonts w:ascii="AmadeusAP" w:eastAsia="Times New Roman" w:hAnsi="AmadeusAP" w:cs="Times New Roman"/>
          <w:b/>
          <w:bCs/>
          <w:sz w:val="36"/>
          <w:szCs w:val="24"/>
          <w:lang w:eastAsia="ru-RU"/>
        </w:rPr>
        <w:t>.</w:t>
      </w:r>
    </w:p>
    <w:p w:rsidR="00E84D80" w:rsidRDefault="00E84D80" w:rsidP="00E84D8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A5451" w:rsidRPr="00114E75" w:rsidRDefault="003A5451" w:rsidP="00E84D8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Руководитель МО учителей</w:t>
      </w:r>
    </w:p>
    <w:p w:rsidR="003A5451" w:rsidRPr="00114E75" w:rsidRDefault="00114E75" w:rsidP="00E84D8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физико-</w:t>
      </w:r>
      <w:r w:rsidR="003A5451"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математического</w:t>
      </w:r>
    </w:p>
    <w:p w:rsidR="003A5451" w:rsidRPr="00114E75" w:rsidRDefault="003A5451" w:rsidP="00E84D8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цикла МБОУ «</w:t>
      </w:r>
      <w:r w:rsidR="00114E75"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Золотополенская ОШ</w:t>
      </w:r>
      <w:r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3A5451" w:rsidRPr="00114E75" w:rsidRDefault="00114E75" w:rsidP="00E84D80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Обухова Татьяна Николаевна</w:t>
      </w:r>
    </w:p>
    <w:p w:rsidR="00E84D80" w:rsidRDefault="00E84D80" w:rsidP="00E84D8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</w:pPr>
    </w:p>
    <w:p w:rsidR="003A5451" w:rsidRPr="00E84D80" w:rsidRDefault="008A65D1" w:rsidP="00E84D8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AmadeusAP" w:eastAsia="Times New Roman" w:hAnsi="AmadeusAP" w:cs="Times New Roman"/>
          <w:bCs/>
          <w:iCs/>
          <w:sz w:val="28"/>
          <w:szCs w:val="21"/>
          <w:lang w:eastAsia="ru-RU"/>
        </w:rPr>
      </w:pPr>
      <w:r>
        <w:rPr>
          <w:rFonts w:ascii="AmadeusAP" w:eastAsia="Times New Roman" w:hAnsi="AmadeusAP" w:cs="Times New Roman"/>
          <w:bCs/>
          <w:iCs/>
          <w:sz w:val="28"/>
          <w:szCs w:val="21"/>
          <w:lang w:eastAsia="ru-RU"/>
        </w:rPr>
        <w:t>«</w:t>
      </w:r>
      <w:r w:rsidR="00E84D80" w:rsidRPr="00E84D80">
        <w:rPr>
          <w:rFonts w:ascii="AmadeusAP" w:eastAsia="Times New Roman" w:hAnsi="AmadeusAP" w:cs="Times New Roman"/>
          <w:bCs/>
          <w:iCs/>
          <w:sz w:val="28"/>
          <w:szCs w:val="21"/>
          <w:lang w:eastAsia="ru-RU"/>
        </w:rPr>
        <w:t>Математике должно учить еще с той целью, чтобы познания</w:t>
      </w:r>
      <w:r w:rsidR="00717485">
        <w:rPr>
          <w:rFonts w:ascii="AmadeusAP" w:eastAsia="Times New Roman" w:hAnsi="AmadeusAP" w:cs="Times New Roman"/>
          <w:bCs/>
          <w:iCs/>
          <w:sz w:val="28"/>
          <w:szCs w:val="21"/>
          <w:lang w:eastAsia="ru-RU"/>
        </w:rPr>
        <w:t>,</w:t>
      </w:r>
      <w:r w:rsidR="00E84D80" w:rsidRPr="00E84D80">
        <w:rPr>
          <w:rFonts w:ascii="AmadeusAP" w:eastAsia="Times New Roman" w:hAnsi="AmadeusAP" w:cs="Times New Roman"/>
          <w:bCs/>
          <w:iCs/>
          <w:sz w:val="28"/>
          <w:szCs w:val="21"/>
          <w:lang w:eastAsia="ru-RU"/>
        </w:rPr>
        <w:t xml:space="preserve"> здесь приобретаемые, были достаточными для обыкновенных потребностей жизни».</w:t>
      </w:r>
    </w:p>
    <w:p w:rsidR="00E84D80" w:rsidRDefault="00E84D80" w:rsidP="00E84D8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</w:pP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 w:rsidRPr="00E84D80"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r>
        <w:rPr>
          <w:rFonts w:ascii="AmadeusAP" w:eastAsia="Times New Roman" w:hAnsi="AmadeusAP" w:cs="Times New Roman"/>
          <w:b/>
          <w:bCs/>
          <w:i/>
          <w:iCs/>
          <w:color w:val="333333"/>
          <w:sz w:val="36"/>
          <w:szCs w:val="21"/>
          <w:lang w:eastAsia="ru-RU"/>
        </w:rPr>
        <w:tab/>
      </w:r>
      <w:proofErr w:type="spellStart"/>
      <w:r w:rsidRPr="00481DCC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Н.И.Лобачевск</w:t>
      </w:r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ab/>
      </w:r>
    </w:p>
    <w:p w:rsidR="003A5451" w:rsidRPr="00114E75" w:rsidRDefault="003A5451" w:rsidP="00E84D8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система школьного образования переживает большие изменения в своей структуре. Меняются требования общества к выпускникам: это навыки работы в команде, лидерские качества, инициативность, финансовая и гражданская грамотности и многое другое. Обществу нужна всесторонне развитая личность, способная принимать нестандартные решения, умеющая анализировать, сопоставлять имеющуюся информацию, делать выводы и использовать полученные знания на практике.</w:t>
      </w:r>
    </w:p>
    <w:p w:rsidR="003A5451" w:rsidRPr="00114E75" w:rsidRDefault="003A5451" w:rsidP="008A65D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несомненно, что новые требования предъявляются к преподаванию школьных предметов, и математики в частности. Учителям нужно пересмотреть навыки приобретения критического мышления на уроках, в этом им могут помочь задания по формированию функциональной грамотности учащихся.</w:t>
      </w:r>
    </w:p>
    <w:p w:rsidR="003A5451" w:rsidRPr="00114E75" w:rsidRDefault="003A5451" w:rsidP="00E84D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По результатам 20</w:t>
      </w:r>
      <w:r w:rsidR="00114E75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114E75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был проведен анализ итогов деятельности нашей школы, в результате которого выявлены   следующие проблемы:</w:t>
      </w:r>
    </w:p>
    <w:p w:rsidR="003A5451" w:rsidRPr="00114E75" w:rsidRDefault="003A5451" w:rsidP="00E84D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по математике на протяжении 3 лет </w:t>
      </w:r>
      <w:r w:rsidR="008762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</w:t>
      </w:r>
      <w:r w:rsidR="00B119E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невысокие</w:t>
      </w:r>
      <w:r w:rsidR="0087622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ГИА</w:t>
      </w:r>
      <w:r w:rsidRPr="008762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622B" w:rsidRDefault="003A5451" w:rsidP="00E84D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22B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-недостаточная мотивированность на качественный результат всех участников образовательных отношений.</w:t>
      </w:r>
    </w:p>
    <w:p w:rsidR="003A5451" w:rsidRPr="00114E75" w:rsidRDefault="00B119E9" w:rsidP="0087622B">
      <w:pPr>
        <w:shd w:val="clear" w:color="auto" w:fill="FFFFFF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методического </w:t>
      </w:r>
      <w:r w:rsidR="008A65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учителей физико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-математического цикла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рассматривался вопрос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функциональной грам</w:t>
      </w:r>
      <w:r w:rsidR="008A6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обучающихся, так и учителей предметников, были поставлены следующие задачи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4E75" w:rsidRPr="00114E75" w:rsidRDefault="003A5451" w:rsidP="00E84D8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преподавания за счет активизации работы по организации повышения мастерства учителя через работу методического объединения, тем самообразования, курсовой подготовки и т.д.; </w:t>
      </w:r>
    </w:p>
    <w:p w:rsidR="00114E75" w:rsidRPr="00114E75" w:rsidRDefault="003A5451" w:rsidP="00E84D8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работы с обучающимися (высокомотивированными, обучающимися «группы риска»);</w:t>
      </w:r>
      <w:r w:rsidRPr="00114E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3A5451" w:rsidRPr="00114E75" w:rsidRDefault="003A5451" w:rsidP="00E84D8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общего образования, а также </w:t>
      </w:r>
      <w:r w:rsidRPr="00114E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развития у обучающихся способностей к познанию, творческому использованию полученных знаний в любой учебной и жизненной ситуации, готовности к саморазвитию и самоуправлению посредством развития функциональной грамотности.</w:t>
      </w:r>
    </w:p>
    <w:p w:rsidR="003A5451" w:rsidRPr="00114E75" w:rsidRDefault="003A5451" w:rsidP="00E84D8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На заседании </w:t>
      </w:r>
      <w:r w:rsidR="00B11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114E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обсудили, что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необходимо знать каждому учителю о функциональной грамотности, </w:t>
      </w:r>
      <w:r w:rsidRPr="00114E7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обозначили имеющиеся проблемы, наметили пути их решения и подобрали эффективные методы и приемы формирования функциональной грамотности на уроках и во внеурочное время.</w:t>
      </w:r>
    </w:p>
    <w:p w:rsidR="003A5451" w:rsidRPr="00114E75" w:rsidRDefault="003A5451" w:rsidP="003A54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 «функциональная математическая грамотность» означает «способность учащегося использовать математические знания, приобретенные им за время обучения в школе, для решения разнообразных задач </w:t>
      </w:r>
      <w:proofErr w:type="spellStart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межпредметного</w:t>
      </w:r>
      <w:proofErr w:type="spellEnd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практико-ориентированного содержания, для дальнейшего обучения и успешной социализации в обществе».</w:t>
      </w:r>
    </w:p>
    <w:p w:rsidR="003A5451" w:rsidRPr="00114E75" w:rsidRDefault="003A5451" w:rsidP="003A54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«функциональная грамотность» предполагает владение умениями: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выявлять проблемы, возникающие в окружающем мире, решаемые посредством математических знаний,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их, используя математические знания и методы,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обосновывать принятые решения путем математических суждений,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 использованные методы решения,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полученные результаты с учетом поставленной задачи.</w:t>
      </w:r>
    </w:p>
    <w:p w:rsidR="003A5451" w:rsidRPr="00114E75" w:rsidRDefault="003A5451" w:rsidP="003A5451">
      <w:pPr>
        <w:shd w:val="clear" w:color="auto" w:fill="FFFFFF"/>
        <w:spacing w:after="96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ведущих мест в «математической грамотности» отводится учебной задаче.  Учебная задача часто рождается из проблемной ситуации, когда незнание сталкивается с чем-то новым, неизвестным, но решение учебной задачи состоит не в нахождении конкретного выхода, а в отыскании общего способа действия, принципа решения целого класса аналогичных задач. Учебная задача решается школьниками путем выполнения определенных действий: знаю – не знаю – хочу узнать.</w:t>
      </w:r>
    </w:p>
    <w:p w:rsidR="003A5451" w:rsidRPr="00114E75" w:rsidRDefault="003A5451" w:rsidP="003A545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 Типы учебных задач:</w:t>
      </w:r>
    </w:p>
    <w:p w:rsidR="003A5451" w:rsidRPr="00114E75" w:rsidRDefault="003A5451" w:rsidP="00114E75">
      <w:pPr>
        <w:pStyle w:val="a5"/>
        <w:numPr>
          <w:ilvl w:val="0"/>
          <w:numId w:val="2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в которых имеются лишние данные;</w:t>
      </w:r>
    </w:p>
    <w:p w:rsidR="003A5451" w:rsidRPr="00114E75" w:rsidRDefault="003A5451" w:rsidP="00114E75">
      <w:pPr>
        <w:pStyle w:val="a5"/>
        <w:numPr>
          <w:ilvl w:val="0"/>
          <w:numId w:val="2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с противоречивыми данными;</w:t>
      </w:r>
    </w:p>
    <w:p w:rsidR="003A5451" w:rsidRPr="00114E75" w:rsidRDefault="003A5451" w:rsidP="00114E75">
      <w:pPr>
        <w:pStyle w:val="a5"/>
        <w:numPr>
          <w:ilvl w:val="0"/>
          <w:numId w:val="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в которых данных недостаточно для решения;</w:t>
      </w:r>
    </w:p>
    <w:p w:rsidR="003A5451" w:rsidRPr="00114E75" w:rsidRDefault="003A5451" w:rsidP="00114E75">
      <w:pPr>
        <w:pStyle w:val="a5"/>
        <w:numPr>
          <w:ilvl w:val="0"/>
          <w:numId w:val="2"/>
        </w:num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многовариативные</w:t>
      </w:r>
      <w:proofErr w:type="spellEnd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(имеют несколько вариантов решения).</w:t>
      </w:r>
    </w:p>
    <w:p w:rsidR="003A5451" w:rsidRPr="00114E75" w:rsidRDefault="003A5451" w:rsidP="0066241F">
      <w:pPr>
        <w:pStyle w:val="a5"/>
        <w:shd w:val="clear" w:color="auto" w:fill="FFFFFF"/>
        <w:spacing w:after="96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задачи: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условии описывается предметная ситуация, для решения которой требуется установление и использование знаний конкретного учебного предмета, изучаемых на разных этапах и в разных его разделах; в ходе анализа условия необходимо «считать информацию», представленную в разных формах, сконструировать способ решения.</w:t>
      </w:r>
    </w:p>
    <w:p w:rsidR="003A5451" w:rsidRPr="0066241F" w:rsidRDefault="003A5451" w:rsidP="0066241F">
      <w:pPr>
        <w:shd w:val="clear" w:color="auto" w:fill="FFFFFF"/>
        <w:spacing w:after="9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Межпредметные</w:t>
      </w:r>
      <w:proofErr w:type="spellEnd"/>
      <w:r w:rsidRPr="0066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задачи:</w:t>
      </w:r>
      <w:r w:rsidRPr="0066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условии описана ситуация на языке одной из предметных областей с явным или неявным использованием языка другой предметной области. Для решения нужно применять знания из соответствующих областей; требуется исследование условия с точки зрения выделенных предметных областей, а также поиск недостающих данных, причем решение и ответ могут зависеть от исходных данных, выбранных (найденных) самими обучающимися.</w:t>
      </w:r>
    </w:p>
    <w:p w:rsidR="003A5451" w:rsidRPr="0066241F" w:rsidRDefault="003A5451" w:rsidP="0066241F">
      <w:pPr>
        <w:shd w:val="clear" w:color="auto" w:fill="FFFFFF"/>
        <w:spacing w:after="9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Практико-ориентированные задачи</w:t>
      </w:r>
      <w:r w:rsidRPr="0066241F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условии описана такая ситуация, с которой подросток встречается в повседневной своей жизненной практике. Для решения задачи нужно мобилизовать не только теоретические знания из конкретной или разных предметных областей, но и применить знания, приобретенные из повседневного опыта самого обучающегося. Данные в задаче должны быть взяты из реальной действительности.</w:t>
      </w:r>
    </w:p>
    <w:p w:rsidR="003A5451" w:rsidRPr="0066241F" w:rsidRDefault="003A5451" w:rsidP="0066241F">
      <w:pPr>
        <w:shd w:val="clear" w:color="auto" w:fill="FFFFFF"/>
        <w:spacing w:after="9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4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Ситуационные задачи:</w:t>
      </w:r>
      <w:r w:rsidRPr="00662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62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связаны с непосредственным повседневным опытом обучающегося, но они помогают обучающимся увидеть и понять, как и где могут быть полезны ему в будущем знания из различных предметных областей. Решение ситуационных задач стимулирует развитие познавательной мотивации обучающихся.</w:t>
      </w:r>
    </w:p>
    <w:p w:rsidR="003A5451" w:rsidRPr="00114E75" w:rsidRDefault="003A5451" w:rsidP="003A5451">
      <w:pPr>
        <w:shd w:val="clear" w:color="auto" w:fill="FFFFFF"/>
        <w:spacing w:after="96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прием решения задач включает: знание этапов решения, обоснование выбора способа решения на основании анализа текста задачи, а также владение предметными знаниями: понятиями, определениями терминов, правилами, формулами, логическими приемами и операциями.</w:t>
      </w:r>
    </w:p>
    <w:p w:rsidR="003A5451" w:rsidRPr="00114E75" w:rsidRDefault="003A5451" w:rsidP="003A5451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этапам решения можно отнести:</w:t>
      </w:r>
    </w:p>
    <w:p w:rsidR="003A5451" w:rsidRPr="00114E75" w:rsidRDefault="003A5451" w:rsidP="00114E75">
      <w:pPr>
        <w:pStyle w:val="a5"/>
        <w:numPr>
          <w:ilvl w:val="0"/>
          <w:numId w:val="4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 задачи;</w:t>
      </w:r>
    </w:p>
    <w:p w:rsidR="003A5451" w:rsidRPr="00114E75" w:rsidRDefault="003A5451" w:rsidP="00114E75">
      <w:pPr>
        <w:pStyle w:val="a5"/>
        <w:numPr>
          <w:ilvl w:val="0"/>
          <w:numId w:val="4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текста на язык математики;</w:t>
      </w:r>
    </w:p>
    <w:p w:rsidR="003A5451" w:rsidRPr="00114E75" w:rsidRDefault="003A5451" w:rsidP="00114E75">
      <w:pPr>
        <w:pStyle w:val="a5"/>
        <w:numPr>
          <w:ilvl w:val="0"/>
          <w:numId w:val="4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отношений между данными и вопросом;</w:t>
      </w:r>
    </w:p>
    <w:p w:rsidR="003A5451" w:rsidRPr="00114E75" w:rsidRDefault="003A5451" w:rsidP="00114E75">
      <w:pPr>
        <w:pStyle w:val="a5"/>
        <w:numPr>
          <w:ilvl w:val="0"/>
          <w:numId w:val="4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решения задачи;</w:t>
      </w:r>
    </w:p>
    <w:p w:rsidR="003A5451" w:rsidRPr="00114E75" w:rsidRDefault="003A5451" w:rsidP="00114E75">
      <w:pPr>
        <w:pStyle w:val="a5"/>
        <w:numPr>
          <w:ilvl w:val="0"/>
          <w:numId w:val="4"/>
        </w:num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оценка решения задачи.</w:t>
      </w:r>
    </w:p>
    <w:p w:rsidR="0066241F" w:rsidRDefault="0066241F" w:rsidP="003A5451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5451" w:rsidRPr="00114E75" w:rsidRDefault="003A5451" w:rsidP="003A5451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задач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классы</w:t>
      </w:r>
    </w:p>
    <w:p w:rsidR="003A5451" w:rsidRPr="00114E75" w:rsidRDefault="003A5451" w:rsidP="00E84D80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 «Покупка»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Мама отправила в 10 часов утра Мишу и бабушку Раю   за покупками в магазин. Это был день недели - среда. Мама знала, что в среду в некоторых магазинах действуют скидки. Она дала им с собой 400 руб. и список необходимых покупок: батон, буханку черного хлеба, пакет кефира, пачку пельменей, упаковку сосисок, пряники. Поблизости находились магазины, со следующими ценами на интересующий товар. Как вы думаете, в каком магазине Миша и бабушка Рая сделают выгодную покупку?</w:t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335"/>
        <w:gridCol w:w="1966"/>
        <w:gridCol w:w="1905"/>
        <w:gridCol w:w="1905"/>
      </w:tblGrid>
      <w:tr w:rsidR="00114E75" w:rsidRPr="00114E75" w:rsidTr="003A5451">
        <w:trPr>
          <w:jc w:val="center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магазинов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«Пятёрочка»</w:t>
            </w:r>
          </w:p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+5% скидка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«Магнит»</w:t>
            </w:r>
          </w:p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+ 10 %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«Победа»</w:t>
            </w:r>
          </w:p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рублей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Буханка черного хлеба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рублей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</w:t>
            </w:r>
            <w:r w:rsidR="00CF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кефира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рубля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рублей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Пачка пельменей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рубля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сосисок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275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рублей</w:t>
            </w:r>
          </w:p>
        </w:tc>
      </w:tr>
      <w:tr w:rsidR="00114E75" w:rsidRPr="00114E75" w:rsidTr="003A5451">
        <w:trPr>
          <w:jc w:val="center"/>
        </w:trPr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Пряники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 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</w:p>
        </w:tc>
      </w:tr>
    </w:tbl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5451" w:rsidRPr="00114E75" w:rsidRDefault="003A5451" w:rsidP="00E8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  «</w:t>
      </w:r>
      <w:proofErr w:type="gramEnd"/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План»</w:t>
      </w:r>
    </w:p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D54FA1C" wp14:editId="200BE655">
            <wp:extent cx="4933950" cy="2466975"/>
            <wp:effectExtent l="0" t="0" r="0" b="9525"/>
            <wp:docPr id="1" name="Рисунок 9" descr="https://documents.infourok.ru/66bd3982-21e6-4f35-8760-5d6aa554818c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ocuments.infourok.ru/66bd3982-21e6-4f35-8760-5d6aa554818c/0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51" w:rsidRPr="00114E75" w:rsidRDefault="003A5451" w:rsidP="003A54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внимательно текст и выполните задание. На плане изображено домохозяйство по адресу: с. </w:t>
      </w:r>
      <w:proofErr w:type="spellStart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Авдеево</w:t>
      </w:r>
      <w:proofErr w:type="spellEnd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, 3-</w:t>
      </w:r>
      <w:proofErr w:type="gramStart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й  Поперечный</w:t>
      </w:r>
      <w:proofErr w:type="gramEnd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пер., д. 13 (сторона каждой клетки на плане равна 2 м). Участок имеет прямоугольную форму. Выезд и въезд осуществляются через единственные ворота. При входе на участок справа от ворот находится баня, а слева — гараж, отмеченный на плане цифрой 7. Площадь, занятая гаражом, равна 32 кв. м. Жилой дом находится в глубине территории. Помимо гаража, жилого дома и бани, на участке имеется сарай (подсобное помещение), расположенный рядом с гаражом, и теплица, построенная на территории огорода (огород отмечен цифрой 2).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1)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Перед жилым домом имеются яблоневые посадки. Все дорожки внутри участка имеют ширину 1 м и вымощены тротуарной плиткой размером 1 м × 1 м. Между баней и гаражом имеется площадка площадью 64 кв. м, вымощенная такой же плиткой. Хозяйка захотела поменять тротуарную плитку. Тротуарная плитка продаётся в упаковках по 4 штуки. Сколько упаковок плитки понадобилось, чтобы выложить все дорожки и площадку перед гаражом? В таблице представлены фирмы, где можно приобрести понравившуюся тротуарную </w:t>
      </w:r>
      <w:r w:rsidR="008A65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литку. Выбрать выгодную покупку.</w:t>
      </w:r>
    </w:p>
    <w:tbl>
      <w:tblPr>
        <w:tblpPr w:leftFromText="180" w:rightFromText="180" w:vertAnchor="text"/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1801"/>
        <w:gridCol w:w="1801"/>
        <w:gridCol w:w="3152"/>
        <w:gridCol w:w="2401"/>
      </w:tblGrid>
      <w:tr w:rsidR="00114E75" w:rsidRPr="00114E75" w:rsidTr="003A5451"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упаковки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доставки от общей</w:t>
            </w:r>
          </w:p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покупки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</w:tr>
      <w:tr w:rsidR="00114E75" w:rsidRPr="00114E75" w:rsidTr="003A5451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 </w:t>
            </w:r>
            <w:proofErr w:type="spellStart"/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E75" w:rsidRPr="00114E75" w:rsidTr="003A5451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</w:t>
            </w:r>
            <w:proofErr w:type="spellStart"/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E75" w:rsidRPr="00114E75" w:rsidTr="003A5451">
        <w:tc>
          <w:tcPr>
            <w:tcW w:w="7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5451" w:rsidRPr="00114E75" w:rsidRDefault="003A5451" w:rsidP="003A5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2) 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Хозяйка решила покрасить пол в гараже. Для покраски 1м</w:t>
      </w:r>
      <w:proofErr w:type="gramStart"/>
      <w:r w:rsidRPr="00114E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пола</w:t>
      </w:r>
      <w:proofErr w:type="gramEnd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140 г краски. Краска продается в банках по 1,5 кг. Сколько банок краски нужно купить для покраски пол</w:t>
      </w:r>
      <w:r w:rsidR="008A65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гараже?  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 3)  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сарае хозяйка держит курей, они свободно гуляют по территории участка, на котором построен дом.</w:t>
      </w: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решила огородить огород, чтобы куры не портили посевы. Нужно купить сетку-</w:t>
      </w:r>
      <w:proofErr w:type="spellStart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рабица</w:t>
      </w:r>
      <w:proofErr w:type="spellEnd"/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1м сетки стоит 45 рублей</w:t>
      </w: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сколько обойдется покупка сетки.</w:t>
      </w: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7-8 классы</w:t>
      </w:r>
    </w:p>
    <w:p w:rsidR="003A5451" w:rsidRPr="00114E75" w:rsidRDefault="003A5451" w:rsidP="00E84D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</w:t>
      </w:r>
      <w:r w:rsidRPr="00114E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«Сколько стоит собрать ребенка в школу»</w:t>
      </w:r>
    </w:p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8FFC69" wp14:editId="45D2FE18">
            <wp:extent cx="5905500" cy="5391150"/>
            <wp:effectExtent l="0" t="0" r="0" b="0"/>
            <wp:docPr id="2" name="Рисунок 10" descr="https://documents.infourok.ru/66bd3982-21e6-4f35-8760-5d6aa554818c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66bd3982-21e6-4f35-8760-5d6aa554818c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 данные о сборе школьников первого класса в школу. Изучите информацию и ответьте на вопросы: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Рассчитайте, какой процент от семейного дохода нужно потратить на первоклассника в семье, если ее суммарный доход 52000 руб.?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Рассчитайте, на кого семья потратит больше: на девочку или мальчика? И на сколько процентов?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Сколько процентов от общих затрат на мальчика, стоит костюм школьника?</w:t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Какие вопросы Вы сможете задать своим одноклассникам по данным рисунка? Составьте задачи на проценты.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класс</w:t>
      </w:r>
    </w:p>
    <w:p w:rsidR="003A5451" w:rsidRPr="00114E75" w:rsidRDefault="003A5451" w:rsidP="00E84D80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 «Автомобиль»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Клиент хочет арендовать автомобиль на сутки для поездки протяженностью 500 км. В таблице приведены характеристики трех автомобилей и стоимость их аренды. Помимо аренды, клиент обязан оплатить топливо для автомобиля на всю поездку. Цена дизельного топлива - 42 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руб. за литр, бензин -47 руб. за литр, газа – 30 руб. за литр. Сколько рублей заплатит клиент за аренду и топливо, если выберет самый дешевый вариант?</w:t>
      </w:r>
    </w:p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6AB02A" wp14:editId="79F5261A">
            <wp:extent cx="6096000" cy="1066800"/>
            <wp:effectExtent l="0" t="0" r="0" b="0"/>
            <wp:docPr id="3" name="Рисунок 11" descr="https://documents.infourok.ru/66bd3982-21e6-4f35-8760-5d6aa554818c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66bd3982-21e6-4f35-8760-5d6aa554818c/0/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51" w:rsidRPr="00114E75" w:rsidRDefault="003A5451" w:rsidP="003A5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10-11 классы</w:t>
      </w:r>
    </w:p>
    <w:p w:rsidR="003A5451" w:rsidRPr="00114E75" w:rsidRDefault="008A65D1" w:rsidP="00E84D80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 «О чемодана</w:t>
      </w:r>
      <w:r w:rsidR="003A5451"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х»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приведены данные о шести чемоданах. По правилам авиакомпании сумма трех измерений (длина, высота, ширина) чемодана, сдаваемого в багаж, не должна превышать 158 см, а масса не должна превышать 23 кг. Какие чемоданы можно сдать в багаж по правилам авиакомпании? В ответе укажите номера всех выбранных чемоданов без пробелов, запятых и других символов.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CC3B465" wp14:editId="0AEC77C3">
            <wp:extent cx="5362575" cy="1590675"/>
            <wp:effectExtent l="0" t="0" r="9525" b="9525"/>
            <wp:docPr id="4" name="Рисунок 4" descr="https://documents.infourok.ru/66bd3982-21e6-4f35-8760-5d6aa554818c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66bd3982-21e6-4f35-8760-5d6aa554818c/0/image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51" w:rsidRPr="00114E75" w:rsidRDefault="003A5451" w:rsidP="00E84D80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Задача «Музеи»</w:t>
      </w:r>
    </w:p>
    <w:p w:rsidR="003A5451" w:rsidRPr="00114E75" w:rsidRDefault="003A5451" w:rsidP="003A5451">
      <w:pPr>
        <w:shd w:val="clear" w:color="auto" w:fill="FFFFFF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 хочет посетить 4 музея в Санкт-Петербурге: Эрмитаж, Русский музей, Петропавловскую крепость и Исаакиевский собор. Экскурсионное бюро предлагает маршруты с посещением одного или нескольких объектов. Сведения о стоимости билетов и составе маршрутов представлены в таблице.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маршруты должен выбрать путешественник, чтобы посетить все четыре музея и затратить на все билеты наименьшую сумму? В ответе укажите ровно один вариант номеров маршрутов без пробелов, запятых и других символов.</w:t>
      </w:r>
    </w:p>
    <w:p w:rsidR="003A5451" w:rsidRPr="00114E75" w:rsidRDefault="003A5451" w:rsidP="003A5451">
      <w:pPr>
        <w:shd w:val="clear" w:color="auto" w:fill="FFFFFF"/>
        <w:spacing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BB2AFD" wp14:editId="236CF9C3">
            <wp:extent cx="5972175" cy="1819275"/>
            <wp:effectExtent l="0" t="0" r="9525" b="9525"/>
            <wp:docPr id="5" name="Рисунок 5" descr="https://documents.infourok.ru/66bd3982-21e6-4f35-8760-5d6aa554818c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66bd3982-21e6-4f35-8760-5d6aa554818c/0/image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51" w:rsidRPr="00114E75" w:rsidRDefault="003A5451" w:rsidP="003A54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5451" w:rsidRPr="00114E75" w:rsidRDefault="00B26B1D" w:rsidP="003A545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A5451"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с использованием практико-ориентированных заданий приводит к более прочному усвоению информации, так как возникают ассоциации с конкретными действиями и событиями. Особенность этих заданий (необычная формулировка, связь с жизнью, межпредметные связи) вызывают повышенный интерес учащихся, способствуют развитию любознательности, творческой активности. Обучающихся захватывает сам процесс поиска путей решения задач. Они получают возможность развивать логическое и ассоциативное мышление.</w:t>
      </w:r>
    </w:p>
    <w:p w:rsidR="00114E75" w:rsidRPr="00114E75" w:rsidRDefault="00114E75" w:rsidP="00114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bookmarkStart w:id="0" w:name="_GoBack"/>
      <w:bookmarkEnd w:id="0"/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сказать,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решения проблемы математически грамотный учащийся сначала должен увидеть математическую природу проблемы, представленной в контексте реального мира, и сформулировать ее на языке математики.</w:t>
      </w:r>
    </w:p>
    <w:p w:rsidR="00114E75" w:rsidRPr="00114E75" w:rsidRDefault="00114E75" w:rsidP="00114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преобразование требует математических рассуждений и, возможно, является центральным компонентом того, что значит быть математически грамотным.</w:t>
      </w:r>
    </w:p>
    <w:p w:rsidR="00114E75" w:rsidRPr="00114E75" w:rsidRDefault="00114E75" w:rsidP="00114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один из навыков XXI века.</w:t>
      </w:r>
    </w:p>
    <w:p w:rsidR="00114E75" w:rsidRPr="00114E75" w:rsidRDefault="00114E75" w:rsidP="00114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школа пока ещё продолжает ориентироваться на обучение, выпуская в жизнь человека обученного, но, тогда как сегодняшнее, информационное общество запрашивает человека обучающегося, способного самостоятельно учиться и готового к реальным действиям и принятию решений.</w:t>
      </w:r>
    </w:p>
    <w:p w:rsidR="00114E75" w:rsidRPr="00114E75" w:rsidRDefault="00114E75" w:rsidP="00114E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определяет значимость математики в формировании у учащихся умений решать задачи, возникающие в процессе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4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человека.</w:t>
      </w:r>
    </w:p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A5451" w:rsidRPr="00114E75" w:rsidRDefault="003A5451" w:rsidP="003A5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B67D1E" wp14:editId="41EAA21E">
                <wp:extent cx="381000" cy="381000"/>
                <wp:effectExtent l="0" t="0" r="0" b="0"/>
                <wp:docPr id="11" name="AutoShape 14" descr="поделиться в vk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F6E9C5" id="AutoShape 14" o:spid="_x0000_s1026" alt="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9QEwMAAFA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5A37E8" wp14:editId="5D1FA568">
                <wp:extent cx="381000" cy="381000"/>
                <wp:effectExtent l="0" t="0" r="0" b="0"/>
                <wp:docPr id="10" name="AutoShape 15" descr="поделиться в одноклассниках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A50A88" id="AutoShape 15" o:spid="_x0000_s1026" alt="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Sl3KAMAAGo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114E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21976BA" wp14:editId="45EC7F48">
                <wp:extent cx="381000" cy="381000"/>
                <wp:effectExtent l="0" t="0" r="0" b="0"/>
                <wp:docPr id="9" name="AutoShape 16" descr="поделиться в facebook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9E397" id="AutoShape 16" o:spid="_x0000_s1026" alt="поделиться в faceboo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823AA" w:rsidRPr="00114E75" w:rsidRDefault="005823AA">
      <w:pPr>
        <w:rPr>
          <w:rFonts w:ascii="Times New Roman" w:hAnsi="Times New Roman" w:cs="Times New Roman"/>
          <w:sz w:val="24"/>
          <w:szCs w:val="24"/>
        </w:rPr>
      </w:pPr>
    </w:p>
    <w:sectPr w:rsidR="005823AA" w:rsidRPr="00114E75" w:rsidSect="00E84D8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adeusAP">
    <w:altName w:val="Gabriola"/>
    <w:charset w:val="CC"/>
    <w:family w:val="decorative"/>
    <w:pitch w:val="variable"/>
    <w:sig w:usb0="00000201" w:usb1="0000004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C09"/>
    <w:multiLevelType w:val="hybridMultilevel"/>
    <w:tmpl w:val="C92C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5397"/>
    <w:multiLevelType w:val="multilevel"/>
    <w:tmpl w:val="3754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62DAD"/>
    <w:multiLevelType w:val="hybridMultilevel"/>
    <w:tmpl w:val="0E1E08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4C5702"/>
    <w:multiLevelType w:val="hybridMultilevel"/>
    <w:tmpl w:val="6598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70932"/>
    <w:multiLevelType w:val="hybridMultilevel"/>
    <w:tmpl w:val="E834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51"/>
    <w:rsid w:val="000362FA"/>
    <w:rsid w:val="00114E75"/>
    <w:rsid w:val="003A5451"/>
    <w:rsid w:val="005823AA"/>
    <w:rsid w:val="0066241F"/>
    <w:rsid w:val="00717485"/>
    <w:rsid w:val="0087622B"/>
    <w:rsid w:val="008A65D1"/>
    <w:rsid w:val="00B119E9"/>
    <w:rsid w:val="00B26B1D"/>
    <w:rsid w:val="00CF1894"/>
    <w:rsid w:val="00E8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643C"/>
  <w15:docId w15:val="{DED16043-2293-4C48-8B3F-A611FA86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4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4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224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2022-02-06T12:37:00Z</dcterms:created>
  <dcterms:modified xsi:type="dcterms:W3CDTF">2022-02-16T17:17:00Z</dcterms:modified>
</cp:coreProperties>
</file>