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2A6" w:rsidRPr="006A6E94" w:rsidRDefault="000412A6" w:rsidP="00DF338F">
      <w:pPr>
        <w:pStyle w:val="a8"/>
        <w:spacing w:before="0" w:beforeAutospacing="0" w:after="0" w:afterAutospacing="0"/>
        <w:rPr>
          <w:rFonts w:ascii="Arial" w:hAnsi="Arial" w:cstheme="minorBidi"/>
          <w:color w:val="FFFFFF" w:themeColor="background1"/>
          <w:sz w:val="14"/>
          <w:szCs w:val="14"/>
        </w:rPr>
      </w:pPr>
    </w:p>
    <w:p w:rsidR="00073BEB" w:rsidRDefault="0076427E" w:rsidP="0076427E">
      <w:pPr>
        <w:ind w:left="426"/>
        <w:rPr>
          <w:rFonts w:asciiTheme="minorHAnsi" w:hAnsiTheme="minorHAnsi"/>
          <w:color w:val="17365D" w:themeColor="text2" w:themeShade="BF"/>
          <w:sz w:val="36"/>
          <w:szCs w:val="36"/>
        </w:rPr>
      </w:pPr>
      <w:r w:rsidRPr="006A6E94">
        <w:rPr>
          <w:rFonts w:ascii="Arial" w:hAnsi="Arial" w:cstheme="minorBidi"/>
          <w:noProof/>
          <w:color w:val="FFFFFF" w:themeColor="background1"/>
          <w:sz w:val="14"/>
          <w:szCs w:val="1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221151</wp:posOffset>
            </wp:positionH>
            <wp:positionV relativeFrom="margin">
              <wp:posOffset>349284</wp:posOffset>
            </wp:positionV>
            <wp:extent cx="557530" cy="460375"/>
            <wp:effectExtent l="0" t="0" r="0" b="0"/>
            <wp:wrapSquare wrapText="bothSides"/>
            <wp:docPr id="112" name="Рисунок 111" descr="Вырезка экр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Рисунок 111" descr="Вырезка экрана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30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12A6" w:rsidRPr="00DF338F" w:rsidRDefault="00DF338F" w:rsidP="00073BEB">
      <w:pPr>
        <w:rPr>
          <w:rFonts w:asciiTheme="minorHAnsi" w:hAnsiTheme="minorHAnsi"/>
          <w:color w:val="17365D" w:themeColor="text2" w:themeShade="BF"/>
          <w:sz w:val="36"/>
          <w:szCs w:val="36"/>
        </w:rPr>
      </w:pPr>
      <w:r w:rsidRPr="00DF338F">
        <w:rPr>
          <w:rFonts w:asciiTheme="minorHAnsi" w:hAnsiTheme="minorHAnsi"/>
          <w:color w:val="17365D" w:themeColor="text2" w:themeShade="BF"/>
          <w:sz w:val="36"/>
          <w:szCs w:val="36"/>
        </w:rPr>
        <w:t>Социологический опрос «Ф</w:t>
      </w:r>
      <w:r w:rsidR="00E779F5" w:rsidRPr="00DF338F">
        <w:rPr>
          <w:rFonts w:asciiTheme="minorHAnsi" w:hAnsiTheme="minorHAnsi"/>
          <w:color w:val="17365D" w:themeColor="text2" w:themeShade="BF"/>
          <w:sz w:val="36"/>
          <w:szCs w:val="36"/>
        </w:rPr>
        <w:t>инансов</w:t>
      </w:r>
      <w:r w:rsidRPr="00DF338F">
        <w:rPr>
          <w:rFonts w:asciiTheme="minorHAnsi" w:hAnsiTheme="minorHAnsi"/>
          <w:color w:val="17365D" w:themeColor="text2" w:themeShade="BF"/>
          <w:sz w:val="36"/>
          <w:szCs w:val="36"/>
        </w:rPr>
        <w:t>ая</w:t>
      </w:r>
      <w:r w:rsidR="00E779F5" w:rsidRPr="00DF338F">
        <w:rPr>
          <w:rFonts w:asciiTheme="minorHAnsi" w:hAnsiTheme="minorHAnsi"/>
          <w:color w:val="17365D" w:themeColor="text2" w:themeShade="BF"/>
          <w:sz w:val="36"/>
          <w:szCs w:val="36"/>
        </w:rPr>
        <w:t xml:space="preserve"> грамотност</w:t>
      </w:r>
      <w:r w:rsidRPr="00DF338F">
        <w:rPr>
          <w:rFonts w:asciiTheme="minorHAnsi" w:hAnsiTheme="minorHAnsi"/>
          <w:color w:val="17365D" w:themeColor="text2" w:themeShade="BF"/>
          <w:sz w:val="36"/>
          <w:szCs w:val="36"/>
        </w:rPr>
        <w:t>ь»</w:t>
      </w:r>
    </w:p>
    <w:p w:rsidR="00E779F5" w:rsidRPr="00DF338F" w:rsidRDefault="00E779F5">
      <w:pPr>
        <w:rPr>
          <w:rFonts w:asciiTheme="minorHAnsi" w:hAnsiTheme="minorHAnsi"/>
          <w:color w:val="17365D" w:themeColor="text2" w:themeShade="BF"/>
          <w:sz w:val="36"/>
          <w:szCs w:val="36"/>
        </w:rPr>
      </w:pPr>
    </w:p>
    <w:p w:rsidR="00073BEB" w:rsidRDefault="00073BEB" w:rsidP="00073BEB">
      <w:pPr>
        <w:keepNext/>
        <w:keepLines/>
        <w:tabs>
          <w:tab w:val="right" w:pos="9923"/>
        </w:tabs>
        <w:ind w:firstLine="426"/>
        <w:jc w:val="both"/>
        <w:rPr>
          <w:rFonts w:ascii="Arial" w:eastAsiaTheme="minorEastAsia" w:hAnsi="Arial" w:cs="Arial"/>
          <w:color w:val="17365D" w:themeColor="text2" w:themeShade="BF"/>
          <w:sz w:val="24"/>
          <w:szCs w:val="24"/>
          <w:lang w:eastAsia="en-US"/>
        </w:rPr>
      </w:pPr>
    </w:p>
    <w:p w:rsidR="00073BEB" w:rsidRDefault="00073BEB" w:rsidP="0076427E">
      <w:pPr>
        <w:keepNext/>
        <w:keepLines/>
        <w:tabs>
          <w:tab w:val="right" w:pos="9923"/>
        </w:tabs>
        <w:spacing w:line="420" w:lineRule="exact"/>
        <w:ind w:firstLine="425"/>
        <w:jc w:val="both"/>
        <w:rPr>
          <w:rFonts w:ascii="Arial" w:eastAsiaTheme="minorEastAsia" w:hAnsi="Arial" w:cs="Arial"/>
          <w:color w:val="17365D" w:themeColor="text2" w:themeShade="BF"/>
          <w:sz w:val="24"/>
          <w:szCs w:val="24"/>
          <w:lang w:eastAsia="en-US"/>
        </w:rPr>
      </w:pPr>
      <w:r>
        <w:rPr>
          <w:rFonts w:ascii="Arial" w:eastAsiaTheme="minorEastAsia" w:hAnsi="Arial" w:cs="Arial"/>
          <w:color w:val="17365D" w:themeColor="text2" w:themeShade="BF"/>
          <w:sz w:val="24"/>
          <w:szCs w:val="24"/>
          <w:lang w:eastAsia="en-US"/>
        </w:rPr>
        <w:t xml:space="preserve">Просим Вас принять участие в опросе по финансовой грамотности. </w:t>
      </w:r>
      <w:r w:rsidR="0076427E">
        <w:rPr>
          <w:rFonts w:ascii="Arial" w:eastAsiaTheme="minorEastAsia" w:hAnsi="Arial" w:cs="Arial"/>
          <w:color w:val="17365D" w:themeColor="text2" w:themeShade="BF"/>
          <w:sz w:val="24"/>
          <w:szCs w:val="24"/>
          <w:lang w:eastAsia="en-US"/>
        </w:rPr>
        <w:t>Это не отнимет много времени, а В</w:t>
      </w:r>
      <w:r>
        <w:rPr>
          <w:rFonts w:ascii="Arial" w:eastAsiaTheme="minorEastAsia" w:hAnsi="Arial" w:cs="Arial"/>
          <w:color w:val="17365D" w:themeColor="text2" w:themeShade="BF"/>
          <w:sz w:val="24"/>
          <w:szCs w:val="24"/>
          <w:lang w:eastAsia="en-US"/>
        </w:rPr>
        <w:t xml:space="preserve">аши ответы будут использоваться в агрегированном виде. </w:t>
      </w:r>
    </w:p>
    <w:p w:rsidR="00073BEB" w:rsidRDefault="00073BEB" w:rsidP="0076427E">
      <w:pPr>
        <w:keepNext/>
        <w:keepLines/>
        <w:tabs>
          <w:tab w:val="right" w:pos="9923"/>
        </w:tabs>
        <w:spacing w:line="420" w:lineRule="exact"/>
        <w:ind w:firstLine="425"/>
        <w:jc w:val="both"/>
        <w:rPr>
          <w:rFonts w:ascii="Arial" w:eastAsiaTheme="minorEastAsia" w:hAnsi="Arial" w:cs="Arial"/>
          <w:color w:val="17365D" w:themeColor="text2" w:themeShade="BF"/>
          <w:sz w:val="24"/>
          <w:szCs w:val="24"/>
          <w:lang w:eastAsia="en-US"/>
        </w:rPr>
      </w:pPr>
      <w:r>
        <w:rPr>
          <w:rFonts w:ascii="Arial" w:eastAsiaTheme="minorEastAsia" w:hAnsi="Arial" w:cs="Arial"/>
          <w:color w:val="17365D" w:themeColor="text2" w:themeShade="BF"/>
          <w:sz w:val="24"/>
          <w:szCs w:val="24"/>
          <w:lang w:eastAsia="en-US"/>
        </w:rPr>
        <w:t>Людям бывает сложно разобраться в вопросах управления личными финансами: не хватает опыта и знаний применения финансовых инструментов. Поэтому в России реализуется национальная Стратегия повышения фи</w:t>
      </w:r>
      <w:r w:rsidR="0076427E">
        <w:rPr>
          <w:rFonts w:ascii="Arial" w:eastAsiaTheme="minorEastAsia" w:hAnsi="Arial" w:cs="Arial"/>
          <w:color w:val="17365D" w:themeColor="text2" w:themeShade="BF"/>
          <w:sz w:val="24"/>
          <w:szCs w:val="24"/>
          <w:lang w:eastAsia="en-US"/>
        </w:rPr>
        <w:t>нансовой грамотности населения на</w:t>
      </w:r>
      <w:r>
        <w:rPr>
          <w:rFonts w:ascii="Arial" w:eastAsiaTheme="minorEastAsia" w:hAnsi="Arial" w:cs="Arial"/>
          <w:color w:val="17365D" w:themeColor="text2" w:themeShade="BF"/>
          <w:sz w:val="24"/>
          <w:szCs w:val="24"/>
          <w:lang w:eastAsia="en-US"/>
        </w:rPr>
        <w:t xml:space="preserve"> 2017-2023 г</w:t>
      </w:r>
      <w:r w:rsidR="0076427E">
        <w:rPr>
          <w:rFonts w:ascii="Arial" w:eastAsiaTheme="minorEastAsia" w:hAnsi="Arial" w:cs="Arial"/>
          <w:color w:val="17365D" w:themeColor="text2" w:themeShade="BF"/>
          <w:sz w:val="24"/>
          <w:szCs w:val="24"/>
          <w:lang w:eastAsia="en-US"/>
        </w:rPr>
        <w:t>г</w:t>
      </w:r>
      <w:r w:rsidR="002E3848">
        <w:rPr>
          <w:rFonts w:ascii="Arial" w:eastAsiaTheme="minorEastAsia" w:hAnsi="Arial" w:cs="Arial"/>
          <w:color w:val="17365D" w:themeColor="text2" w:themeShade="BF"/>
          <w:sz w:val="24"/>
          <w:szCs w:val="24"/>
          <w:lang w:eastAsia="en-US"/>
        </w:rPr>
        <w:t xml:space="preserve">. </w:t>
      </w:r>
      <w:r>
        <w:rPr>
          <w:rFonts w:ascii="Arial" w:eastAsiaTheme="minorEastAsia" w:hAnsi="Arial" w:cs="Arial"/>
          <w:color w:val="17365D" w:themeColor="text2" w:themeShade="BF"/>
          <w:sz w:val="24"/>
          <w:szCs w:val="24"/>
          <w:lang w:eastAsia="en-US"/>
        </w:rPr>
        <w:t>Ваше личное участие в опросе будет содействовать подготовке полезных информационных материалов и позволит определить самые актуальные темы мероприятий по финансовому просвещению.</w:t>
      </w:r>
      <w:r>
        <w:rPr>
          <w:rFonts w:ascii="Arial" w:eastAsiaTheme="minorEastAsia" w:hAnsi="Arial" w:cs="Arial"/>
          <w:color w:val="17365D" w:themeColor="text2" w:themeShade="BF"/>
          <w:sz w:val="24"/>
          <w:szCs w:val="24"/>
          <w:lang w:eastAsia="en-US"/>
        </w:rPr>
        <w:t xml:space="preserve"> Анкета состоит из 28 вопросов. </w:t>
      </w:r>
      <w:r>
        <w:rPr>
          <w:rFonts w:ascii="Arial" w:eastAsiaTheme="minorEastAsia" w:hAnsi="Arial" w:cs="Arial"/>
          <w:color w:val="17365D" w:themeColor="text2" w:themeShade="BF"/>
          <w:sz w:val="24"/>
          <w:szCs w:val="24"/>
          <w:lang w:eastAsia="en-US"/>
        </w:rPr>
        <w:t>Просим отвечать без дополнительной подготовки и поиска информации.</w:t>
      </w:r>
      <w:bookmarkStart w:id="0" w:name="_GoBack"/>
      <w:bookmarkEnd w:id="0"/>
    </w:p>
    <w:p w:rsidR="0076427E" w:rsidRDefault="0076427E" w:rsidP="0076427E">
      <w:pPr>
        <w:rPr>
          <w:rFonts w:ascii="Arial" w:eastAsiaTheme="minorEastAsia" w:hAnsi="Arial" w:cs="Arial"/>
          <w:color w:val="17365D" w:themeColor="text2" w:themeShade="BF"/>
          <w:sz w:val="24"/>
          <w:szCs w:val="24"/>
          <w:lang w:eastAsia="en-US"/>
        </w:rPr>
      </w:pPr>
    </w:p>
    <w:p w:rsidR="0076427E" w:rsidRDefault="0076427E" w:rsidP="0076427E">
      <w:pPr>
        <w:ind w:left="426"/>
        <w:rPr>
          <w:rFonts w:ascii="Arial" w:eastAsiaTheme="minorEastAsia" w:hAnsi="Arial" w:cs="Arial"/>
          <w:color w:val="17365D" w:themeColor="text2" w:themeShade="BF"/>
          <w:sz w:val="24"/>
          <w:szCs w:val="24"/>
          <w:lang w:eastAsia="en-US"/>
        </w:rPr>
      </w:pPr>
      <w:r w:rsidRPr="0076427E">
        <w:rPr>
          <w:rFonts w:ascii="Arial" w:eastAsiaTheme="minorEastAsia" w:hAnsi="Arial" w:cs="Arial"/>
          <w:color w:val="17365D" w:themeColor="text2" w:themeShade="BF"/>
          <w:sz w:val="24"/>
          <w:szCs w:val="24"/>
          <w:lang w:eastAsia="en-US"/>
        </w:rPr>
        <w:t>Благодарим Вас за сотрудничество!</w:t>
      </w:r>
    </w:p>
    <w:p w:rsidR="00E779F5" w:rsidRPr="00614081" w:rsidRDefault="00E779F5" w:rsidP="00073BEB">
      <w:pPr>
        <w:ind w:firstLine="426"/>
        <w:rPr>
          <w:rFonts w:ascii="Arial" w:eastAsiaTheme="minorEastAsia" w:hAnsi="Arial" w:cs="Arial"/>
          <w:color w:val="17365D" w:themeColor="text2" w:themeShade="BF"/>
          <w:sz w:val="24"/>
          <w:szCs w:val="24"/>
          <w:lang w:eastAsia="en-US"/>
        </w:rPr>
      </w:pPr>
    </w:p>
    <w:p w:rsidR="00614081" w:rsidRDefault="00614081" w:rsidP="0076427E">
      <w:pPr>
        <w:spacing w:after="200" w:line="276" w:lineRule="auto"/>
        <w:ind w:left="426"/>
        <w:rPr>
          <w:rFonts w:ascii="Arial" w:eastAsiaTheme="minorEastAsia" w:hAnsi="Arial" w:cs="Arial"/>
          <w:color w:val="17365D" w:themeColor="text2" w:themeShade="BF"/>
          <w:sz w:val="24"/>
          <w:szCs w:val="24"/>
          <w:lang w:eastAsia="en-US"/>
        </w:rPr>
      </w:pPr>
      <w:r w:rsidRPr="00073BEB">
        <w:rPr>
          <w:rFonts w:ascii="Arial" w:eastAsiaTheme="minorEastAsia" w:hAnsi="Arial" w:cs="Arial"/>
          <w:color w:val="17365D" w:themeColor="text2" w:themeShade="BF"/>
          <w:sz w:val="24"/>
          <w:szCs w:val="24"/>
          <w:lang w:eastAsia="en-US"/>
        </w:rPr>
        <w:t>Ссылка на анкету:</w:t>
      </w:r>
      <w:r w:rsidR="00073BEB" w:rsidRPr="00073BEB">
        <w:t xml:space="preserve"> </w:t>
      </w:r>
      <w:hyperlink r:id="rId6" w:history="1">
        <w:r w:rsidR="00073BEB" w:rsidRPr="00D90BA5">
          <w:rPr>
            <w:rFonts w:ascii="Arial" w:hAnsi="Arial" w:cs="Arial"/>
            <w:color w:val="17365D" w:themeColor="text2" w:themeShade="BF"/>
            <w:sz w:val="24"/>
            <w:szCs w:val="24"/>
            <w:u w:val="single"/>
            <w:lang w:eastAsia="en-US"/>
          </w:rPr>
          <w:t>https://forms.gle/aeMp5tD5xmTHfMq27</w:t>
        </w:r>
      </w:hyperlink>
    </w:p>
    <w:p w:rsidR="00073BEB" w:rsidRPr="00073BEB" w:rsidRDefault="00073BEB" w:rsidP="0076427E">
      <w:pPr>
        <w:ind w:left="426"/>
        <w:rPr>
          <w:rFonts w:ascii="Arial" w:eastAsiaTheme="minorEastAsia" w:hAnsi="Arial" w:cs="Arial"/>
          <w:color w:val="17365D" w:themeColor="text2" w:themeShade="BF"/>
          <w:sz w:val="24"/>
          <w:szCs w:val="24"/>
          <w:lang w:eastAsia="en-US"/>
        </w:rPr>
      </w:pPr>
      <w:r w:rsidRPr="00D90BA5">
        <w:rPr>
          <w:rFonts w:asciiTheme="minorHAnsi" w:hAnsiTheme="minorHAnsi"/>
          <w:noProof/>
          <w:color w:val="17365D" w:themeColor="text2" w:themeShade="BF"/>
          <w:sz w:val="36"/>
          <w:szCs w:val="36"/>
        </w:rPr>
        <w:drawing>
          <wp:inline distT="0" distB="0" distL="0" distR="0" wp14:anchorId="217E4D93" wp14:editId="0572C318">
            <wp:extent cx="862015" cy="8402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252" cy="84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BA5" w:rsidRDefault="00D90BA5" w:rsidP="00D90BA5">
      <w:pPr>
        <w:rPr>
          <w:rFonts w:asciiTheme="minorHAnsi" w:hAnsiTheme="minorHAnsi"/>
          <w:sz w:val="22"/>
          <w:szCs w:val="22"/>
          <w:lang w:eastAsia="en-US"/>
        </w:rPr>
      </w:pPr>
    </w:p>
    <w:p w:rsidR="00D90BA5" w:rsidRDefault="00D90BA5" w:rsidP="00D90BA5">
      <w:pPr>
        <w:rPr>
          <w:rFonts w:ascii="Arial" w:eastAsiaTheme="minorEastAsia" w:hAnsi="Arial" w:cs="Arial"/>
          <w:b/>
          <w:color w:val="17365D" w:themeColor="text2" w:themeShade="BF"/>
          <w:sz w:val="24"/>
          <w:szCs w:val="24"/>
          <w:lang w:eastAsia="en-US"/>
        </w:rPr>
      </w:pPr>
    </w:p>
    <w:p w:rsidR="0076427E" w:rsidRPr="0076427E" w:rsidRDefault="0076427E" w:rsidP="002E3848">
      <w:pPr>
        <w:rPr>
          <w:rFonts w:ascii="Arial" w:eastAsiaTheme="minorEastAsia" w:hAnsi="Arial" w:cs="Arial"/>
          <w:color w:val="17365D" w:themeColor="text2" w:themeShade="BF"/>
          <w:sz w:val="24"/>
          <w:szCs w:val="24"/>
          <w:lang w:eastAsia="en-US"/>
        </w:rPr>
      </w:pPr>
    </w:p>
    <w:p w:rsidR="00D90BA5" w:rsidRDefault="00D90BA5" w:rsidP="00D90BA5">
      <w:pPr>
        <w:rPr>
          <w:rFonts w:ascii="Arial" w:eastAsiaTheme="minorEastAsia" w:hAnsi="Arial" w:cs="Arial"/>
          <w:b/>
          <w:color w:val="17365D" w:themeColor="text2" w:themeShade="BF"/>
          <w:sz w:val="24"/>
          <w:szCs w:val="24"/>
          <w:lang w:eastAsia="en-US"/>
        </w:rPr>
      </w:pPr>
    </w:p>
    <w:p w:rsidR="00614081" w:rsidRDefault="00614081">
      <w:pPr>
        <w:rPr>
          <w:rFonts w:ascii="Arial" w:eastAsiaTheme="minorEastAsia" w:hAnsi="Arial" w:cs="Arial"/>
          <w:i/>
          <w:color w:val="17365D" w:themeColor="text2" w:themeShade="BF"/>
          <w:sz w:val="24"/>
          <w:szCs w:val="24"/>
          <w:lang w:eastAsia="en-US"/>
        </w:rPr>
      </w:pPr>
    </w:p>
    <w:p w:rsidR="0076427E" w:rsidRPr="00DF338F" w:rsidRDefault="0076427E">
      <w:pPr>
        <w:rPr>
          <w:rFonts w:asciiTheme="minorHAnsi" w:hAnsiTheme="minorHAnsi"/>
          <w:color w:val="17365D" w:themeColor="text2" w:themeShade="BF"/>
          <w:sz w:val="36"/>
          <w:szCs w:val="36"/>
        </w:rPr>
      </w:pPr>
    </w:p>
    <w:sectPr w:rsidR="0076427E" w:rsidRPr="00DF338F" w:rsidSect="002E3848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6E1"/>
    <w:rsid w:val="000412A6"/>
    <w:rsid w:val="00073BEB"/>
    <w:rsid w:val="002E3848"/>
    <w:rsid w:val="004827E0"/>
    <w:rsid w:val="00614081"/>
    <w:rsid w:val="006A6E94"/>
    <w:rsid w:val="0076427E"/>
    <w:rsid w:val="00CE1F42"/>
    <w:rsid w:val="00D90BA5"/>
    <w:rsid w:val="00DF338F"/>
    <w:rsid w:val="00E779F5"/>
    <w:rsid w:val="00F07A4C"/>
    <w:rsid w:val="00F250C0"/>
    <w:rsid w:val="00FC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AB543"/>
  <w15:docId w15:val="{BCBA6FE6-34B7-4D34-9F49-4F199947C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7E0"/>
    <w:rPr>
      <w:lang w:eastAsia="ru-RU"/>
    </w:rPr>
  </w:style>
  <w:style w:type="paragraph" w:styleId="1">
    <w:name w:val="heading 1"/>
    <w:basedOn w:val="a"/>
    <w:next w:val="a"/>
    <w:link w:val="10"/>
    <w:qFormat/>
    <w:rsid w:val="004827E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4827E0"/>
    <w:pPr>
      <w:keepNext/>
      <w:jc w:val="center"/>
      <w:outlineLvl w:val="1"/>
    </w:pPr>
    <w:rPr>
      <w:rFonts w:ascii="Tahoma" w:hAnsi="Tahoma"/>
      <w:color w:val="800000"/>
      <w:sz w:val="28"/>
    </w:rPr>
  </w:style>
  <w:style w:type="paragraph" w:styleId="3">
    <w:name w:val="heading 3"/>
    <w:basedOn w:val="a"/>
    <w:next w:val="a"/>
    <w:link w:val="30"/>
    <w:qFormat/>
    <w:rsid w:val="004827E0"/>
    <w:pPr>
      <w:keepNext/>
      <w:ind w:firstLine="284"/>
      <w:jc w:val="right"/>
      <w:outlineLvl w:val="2"/>
    </w:pPr>
    <w:rPr>
      <w:b/>
      <w:sz w:val="16"/>
    </w:rPr>
  </w:style>
  <w:style w:type="paragraph" w:styleId="4">
    <w:name w:val="heading 4"/>
    <w:basedOn w:val="a"/>
    <w:next w:val="a"/>
    <w:link w:val="40"/>
    <w:qFormat/>
    <w:rsid w:val="004827E0"/>
    <w:pPr>
      <w:keepNext/>
      <w:jc w:val="right"/>
      <w:outlineLvl w:val="3"/>
    </w:pPr>
    <w:rPr>
      <w:b/>
      <w:sz w:val="16"/>
    </w:rPr>
  </w:style>
  <w:style w:type="paragraph" w:styleId="5">
    <w:name w:val="heading 5"/>
    <w:basedOn w:val="a"/>
    <w:next w:val="a"/>
    <w:link w:val="50"/>
    <w:qFormat/>
    <w:rsid w:val="004827E0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4827E0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rsid w:val="004827E0"/>
    <w:pPr>
      <w:keepNext/>
      <w:jc w:val="both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4827E0"/>
    <w:pPr>
      <w:keepNext/>
      <w:outlineLvl w:val="7"/>
    </w:pPr>
    <w:rPr>
      <w:sz w:val="24"/>
    </w:rPr>
  </w:style>
  <w:style w:type="paragraph" w:styleId="9">
    <w:name w:val="heading 9"/>
    <w:basedOn w:val="a"/>
    <w:next w:val="a"/>
    <w:link w:val="90"/>
    <w:qFormat/>
    <w:rsid w:val="004827E0"/>
    <w:pPr>
      <w:keepNext/>
      <w:spacing w:line="360" w:lineRule="auto"/>
      <w:jc w:val="center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27E0"/>
    <w:rPr>
      <w:rFonts w:ascii="Arial" w:hAnsi="Arial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rsid w:val="004827E0"/>
    <w:rPr>
      <w:rFonts w:ascii="Tahoma" w:hAnsi="Tahoma"/>
      <w:color w:val="800000"/>
      <w:sz w:val="28"/>
      <w:lang w:eastAsia="ru-RU"/>
    </w:rPr>
  </w:style>
  <w:style w:type="character" w:customStyle="1" w:styleId="30">
    <w:name w:val="Заголовок 3 Знак"/>
    <w:basedOn w:val="a0"/>
    <w:link w:val="3"/>
    <w:rsid w:val="004827E0"/>
    <w:rPr>
      <w:b/>
      <w:sz w:val="16"/>
      <w:lang w:eastAsia="ru-RU"/>
    </w:rPr>
  </w:style>
  <w:style w:type="character" w:customStyle="1" w:styleId="40">
    <w:name w:val="Заголовок 4 Знак"/>
    <w:basedOn w:val="a0"/>
    <w:link w:val="4"/>
    <w:rsid w:val="004827E0"/>
    <w:rPr>
      <w:b/>
      <w:sz w:val="16"/>
      <w:lang w:eastAsia="ru-RU"/>
    </w:rPr>
  </w:style>
  <w:style w:type="character" w:customStyle="1" w:styleId="50">
    <w:name w:val="Заголовок 5 Знак"/>
    <w:basedOn w:val="a0"/>
    <w:link w:val="5"/>
    <w:rsid w:val="004827E0"/>
    <w:rPr>
      <w:b/>
      <w:lang w:eastAsia="ru-RU"/>
    </w:rPr>
  </w:style>
  <w:style w:type="character" w:customStyle="1" w:styleId="60">
    <w:name w:val="Заголовок 6 Знак"/>
    <w:basedOn w:val="a0"/>
    <w:link w:val="6"/>
    <w:rsid w:val="004827E0"/>
    <w:rPr>
      <w:sz w:val="24"/>
      <w:lang w:eastAsia="ru-RU"/>
    </w:rPr>
  </w:style>
  <w:style w:type="character" w:customStyle="1" w:styleId="70">
    <w:name w:val="Заголовок 7 Знак"/>
    <w:basedOn w:val="a0"/>
    <w:link w:val="7"/>
    <w:rsid w:val="004827E0"/>
    <w:rPr>
      <w:sz w:val="24"/>
      <w:lang w:eastAsia="ru-RU"/>
    </w:rPr>
  </w:style>
  <w:style w:type="character" w:customStyle="1" w:styleId="80">
    <w:name w:val="Заголовок 8 Знак"/>
    <w:basedOn w:val="a0"/>
    <w:link w:val="8"/>
    <w:rsid w:val="004827E0"/>
    <w:rPr>
      <w:sz w:val="24"/>
      <w:lang w:eastAsia="ru-RU"/>
    </w:rPr>
  </w:style>
  <w:style w:type="character" w:customStyle="1" w:styleId="90">
    <w:name w:val="Заголовок 9 Знак"/>
    <w:basedOn w:val="a0"/>
    <w:link w:val="9"/>
    <w:rsid w:val="004827E0"/>
    <w:rPr>
      <w:b/>
      <w:sz w:val="24"/>
      <w:lang w:eastAsia="ru-RU"/>
    </w:rPr>
  </w:style>
  <w:style w:type="paragraph" w:styleId="a3">
    <w:name w:val="Title"/>
    <w:basedOn w:val="a"/>
    <w:link w:val="a4"/>
    <w:qFormat/>
    <w:rsid w:val="004827E0"/>
    <w:pPr>
      <w:shd w:val="clear" w:color="auto" w:fill="FFFFFF"/>
      <w:jc w:val="center"/>
    </w:pPr>
    <w:rPr>
      <w:rFonts w:ascii="Tahoma" w:hAnsi="Tahoma"/>
      <w:color w:val="800000"/>
      <w:sz w:val="32"/>
    </w:rPr>
  </w:style>
  <w:style w:type="character" w:customStyle="1" w:styleId="a4">
    <w:name w:val="Заголовок Знак"/>
    <w:basedOn w:val="a0"/>
    <w:link w:val="a3"/>
    <w:rsid w:val="004827E0"/>
    <w:rPr>
      <w:rFonts w:ascii="Tahoma" w:hAnsi="Tahoma"/>
      <w:color w:val="800000"/>
      <w:sz w:val="32"/>
      <w:shd w:val="clear" w:color="auto" w:fill="FFFFFF"/>
      <w:lang w:eastAsia="ru-RU"/>
    </w:rPr>
  </w:style>
  <w:style w:type="character" w:styleId="a5">
    <w:name w:val="Strong"/>
    <w:qFormat/>
    <w:rsid w:val="004827E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412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2A6"/>
    <w:rPr>
      <w:rFonts w:ascii="Tahom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0412A6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5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aeMp5tD5xmTHfMq2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CD445-2A85-4727-B13D-7ED798987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Ольга Витальевна</dc:creator>
  <cp:keywords/>
  <dc:description/>
  <cp:lastModifiedBy>Сафранюк Юлия Александровна</cp:lastModifiedBy>
  <cp:revision>9</cp:revision>
  <dcterms:created xsi:type="dcterms:W3CDTF">2019-08-09T13:37:00Z</dcterms:created>
  <dcterms:modified xsi:type="dcterms:W3CDTF">2019-08-14T14:47:00Z</dcterms:modified>
</cp:coreProperties>
</file>